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57" w:rsidRDefault="005E0157" w:rsidP="005E0157">
      <w:pPr>
        <w:pStyle w:val="Corpotesto"/>
        <w:spacing w:before="9"/>
        <w:rPr>
          <w:b/>
          <w:sz w:val="19"/>
        </w:rPr>
      </w:pPr>
    </w:p>
    <w:p w:rsidR="005E0157" w:rsidRDefault="005E0157" w:rsidP="005E0157">
      <w:pPr>
        <w:spacing w:before="65"/>
        <w:ind w:right="140"/>
        <w:jc w:val="right"/>
        <w:rPr>
          <w:b/>
          <w:sz w:val="20"/>
        </w:rPr>
      </w:pPr>
      <w:r>
        <w:rPr>
          <w:b/>
          <w:w w:val="105"/>
          <w:sz w:val="20"/>
          <w:u w:val="single"/>
        </w:rPr>
        <w:t>Allegato</w:t>
      </w:r>
      <w:r>
        <w:rPr>
          <w:b/>
          <w:spacing w:val="-10"/>
          <w:w w:val="105"/>
          <w:sz w:val="20"/>
          <w:u w:val="single"/>
        </w:rPr>
        <w:t xml:space="preserve"> </w:t>
      </w:r>
      <w:r>
        <w:rPr>
          <w:b/>
          <w:w w:val="105"/>
          <w:sz w:val="20"/>
          <w:u w:val="single"/>
        </w:rPr>
        <w:t>1</w:t>
      </w:r>
    </w:p>
    <w:p w:rsidR="005E0157" w:rsidRDefault="005E0157" w:rsidP="005E0157">
      <w:pPr>
        <w:pStyle w:val="Corpotesto"/>
        <w:rPr>
          <w:b/>
        </w:rPr>
      </w:pPr>
    </w:p>
    <w:p w:rsidR="005E0157" w:rsidRDefault="005E0157" w:rsidP="005E0157">
      <w:pPr>
        <w:pStyle w:val="Corpotesto"/>
        <w:spacing w:before="6"/>
        <w:rPr>
          <w:b/>
          <w:sz w:val="21"/>
        </w:rPr>
      </w:pPr>
    </w:p>
    <w:p w:rsidR="005E0157" w:rsidRDefault="005E0157" w:rsidP="005E0157">
      <w:pPr>
        <w:rPr>
          <w:sz w:val="21"/>
        </w:rPr>
        <w:sectPr w:rsidR="005E0157">
          <w:pgSz w:w="12240" w:h="15840"/>
          <w:pgMar w:top="1320" w:right="1440" w:bottom="1220" w:left="1460" w:header="718" w:footer="1033" w:gutter="0"/>
          <w:cols w:space="720"/>
        </w:sectPr>
      </w:pPr>
    </w:p>
    <w:p w:rsidR="005E0157" w:rsidRDefault="005E0157" w:rsidP="005E0157">
      <w:pPr>
        <w:pStyle w:val="Corpotesto"/>
        <w:spacing w:before="9"/>
        <w:rPr>
          <w:b/>
          <w:sz w:val="27"/>
        </w:rPr>
      </w:pPr>
    </w:p>
    <w:p w:rsidR="005E0157" w:rsidRDefault="005E0157" w:rsidP="005E0157">
      <w:pPr>
        <w:pStyle w:val="Corpotesto"/>
        <w:tabs>
          <w:tab w:val="left" w:pos="1535"/>
        </w:tabs>
        <w:spacing w:before="1"/>
        <w:ind w:left="109"/>
        <w:rPr>
          <w:rFonts w:ascii="Times New Roman"/>
        </w:rPr>
      </w:pPr>
      <w:r>
        <w:rPr>
          <w:w w:val="105"/>
        </w:rPr>
        <w:t>li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E0157" w:rsidRDefault="005E0157" w:rsidP="005E0157">
      <w:pPr>
        <w:spacing w:before="66"/>
        <w:ind w:right="140"/>
        <w:jc w:val="right"/>
        <w:rPr>
          <w:b/>
          <w:sz w:val="20"/>
        </w:rPr>
      </w:pPr>
      <w:r>
        <w:br w:type="column"/>
      </w:r>
      <w:r>
        <w:rPr>
          <w:b/>
          <w:spacing w:val="-1"/>
          <w:w w:val="105"/>
          <w:sz w:val="20"/>
          <w:u w:val="single"/>
        </w:rPr>
        <w:t>Modulo</w:t>
      </w:r>
      <w:r>
        <w:rPr>
          <w:b/>
          <w:spacing w:val="-10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di</w:t>
      </w:r>
      <w:r>
        <w:rPr>
          <w:b/>
          <w:spacing w:val="-10"/>
          <w:w w:val="105"/>
          <w:sz w:val="20"/>
          <w:u w:val="single"/>
        </w:rPr>
        <w:t xml:space="preserve"> </w:t>
      </w:r>
      <w:r>
        <w:rPr>
          <w:b/>
          <w:spacing w:val="-1"/>
          <w:w w:val="105"/>
          <w:sz w:val="20"/>
          <w:u w:val="single"/>
        </w:rPr>
        <w:t>domanda</w:t>
      </w:r>
    </w:p>
    <w:p w:rsidR="005E0157" w:rsidRDefault="005E0157" w:rsidP="005E0157">
      <w:pPr>
        <w:pStyle w:val="Corpotesto"/>
        <w:spacing w:before="10"/>
        <w:rPr>
          <w:b/>
          <w:sz w:val="23"/>
        </w:rPr>
      </w:pPr>
    </w:p>
    <w:p w:rsidR="005E0157" w:rsidRDefault="005E0157" w:rsidP="005E0157">
      <w:pPr>
        <w:pStyle w:val="Corpotesto"/>
        <w:ind w:right="143"/>
        <w:jc w:val="right"/>
      </w:pPr>
      <w:r>
        <w:rPr>
          <w:spacing w:val="-1"/>
          <w:w w:val="105"/>
        </w:rPr>
        <w:t>All’Azienda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Sanitaria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Friuli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Occidentale</w:t>
      </w:r>
    </w:p>
    <w:p w:rsidR="005E0157" w:rsidRDefault="005E0157" w:rsidP="005E0157">
      <w:pPr>
        <w:pStyle w:val="Corpotesto"/>
        <w:spacing w:before="27" w:line="266" w:lineRule="auto"/>
        <w:ind w:left="1513" w:right="141" w:hanging="327"/>
        <w:jc w:val="right"/>
      </w:pPr>
      <w:r>
        <w:rPr>
          <w:spacing w:val="-1"/>
          <w:w w:val="105"/>
        </w:rPr>
        <w:t>Via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Vecchia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Ceramica</w:t>
      </w:r>
      <w:r>
        <w:rPr>
          <w:spacing w:val="-8"/>
          <w:w w:val="105"/>
        </w:rPr>
        <w:t xml:space="preserve"> </w:t>
      </w:r>
      <w:r>
        <w:rPr>
          <w:w w:val="105"/>
        </w:rPr>
        <w:t>n.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44"/>
          <w:w w:val="105"/>
        </w:rPr>
        <w:t xml:space="preserve"> </w:t>
      </w:r>
      <w:r>
        <w:rPr>
          <w:spacing w:val="-1"/>
          <w:w w:val="105"/>
          <w:u w:val="single"/>
        </w:rPr>
        <w:t>33170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–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PORDENONE</w:t>
      </w:r>
    </w:p>
    <w:p w:rsidR="005E0157" w:rsidRDefault="005E0157" w:rsidP="005E0157">
      <w:pPr>
        <w:spacing w:line="266" w:lineRule="auto"/>
        <w:jc w:val="right"/>
        <w:sectPr w:rsidR="005E0157">
          <w:type w:val="continuous"/>
          <w:pgSz w:w="12240" w:h="15840"/>
          <w:pgMar w:top="1180" w:right="1440" w:bottom="280" w:left="1460" w:header="720" w:footer="720" w:gutter="0"/>
          <w:cols w:num="2" w:space="720" w:equalWidth="0">
            <w:col w:w="1576" w:space="4287"/>
            <w:col w:w="3477"/>
          </w:cols>
        </w:sectPr>
      </w:pPr>
    </w:p>
    <w:p w:rsidR="005E0157" w:rsidRDefault="005E0157" w:rsidP="005E0157">
      <w:pPr>
        <w:pStyle w:val="Corpotesto"/>
        <w:spacing w:before="4"/>
        <w:rPr>
          <w:sz w:val="17"/>
        </w:rPr>
      </w:pPr>
    </w:p>
    <w:p w:rsidR="005E0157" w:rsidRDefault="005E0157" w:rsidP="005E0157">
      <w:pPr>
        <w:pStyle w:val="Corpotesto"/>
        <w:spacing w:before="65" w:line="254" w:lineRule="auto"/>
        <w:ind w:left="119" w:right="144" w:hanging="10"/>
        <w:jc w:val="both"/>
      </w:pPr>
      <w:r>
        <w:rPr>
          <w:w w:val="105"/>
        </w:rPr>
        <w:t>OGGETTO: richiesta di ammissione a co-progettazione ai sensi dell’art. 55 del D.LGS n. 117/2017 e del</w:t>
      </w:r>
      <w:r>
        <w:rPr>
          <w:spacing w:val="1"/>
          <w:w w:val="105"/>
        </w:rPr>
        <w:t xml:space="preserve"> </w:t>
      </w:r>
      <w:r>
        <w:t>“Regolamento in materia di rapporti tra l’Azienda Sanitaria Friuli Occidentale (AsFO), gli Enti del Terzo Settore</w:t>
      </w:r>
      <w:r>
        <w:rPr>
          <w:spacing w:val="1"/>
        </w:rPr>
        <w:t xml:space="preserve"> </w:t>
      </w:r>
      <w:r>
        <w:rPr>
          <w:w w:val="105"/>
        </w:rPr>
        <w:t>(ETS) e gli Enti senza scopo di lucro non iscritti al Registro Unico Nazionale del Terzo Settore (RUNTS)”</w:t>
      </w:r>
      <w:r>
        <w:rPr>
          <w:spacing w:val="1"/>
          <w:w w:val="105"/>
        </w:rPr>
        <w:t xml:space="preserve"> </w:t>
      </w:r>
      <w:r>
        <w:rPr>
          <w:w w:val="105"/>
        </w:rPr>
        <w:t>approvato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Decreto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Direttore</w:t>
      </w:r>
      <w:r>
        <w:rPr>
          <w:spacing w:val="-4"/>
          <w:w w:val="105"/>
        </w:rPr>
        <w:t xml:space="preserve"> </w:t>
      </w:r>
      <w:r>
        <w:rPr>
          <w:w w:val="105"/>
        </w:rPr>
        <w:t>Generale</w:t>
      </w:r>
      <w:r>
        <w:rPr>
          <w:spacing w:val="-3"/>
          <w:w w:val="105"/>
        </w:rPr>
        <w:t xml:space="preserve"> </w:t>
      </w:r>
      <w:r>
        <w:rPr>
          <w:w w:val="105"/>
        </w:rPr>
        <w:t>n.</w:t>
      </w:r>
      <w:r>
        <w:rPr>
          <w:spacing w:val="-3"/>
          <w:w w:val="105"/>
        </w:rPr>
        <w:t xml:space="preserve"> </w:t>
      </w:r>
      <w:r>
        <w:rPr>
          <w:w w:val="105"/>
        </w:rPr>
        <w:t>1102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29/12/2022</w:t>
      </w:r>
    </w:p>
    <w:p w:rsidR="005E0157" w:rsidRDefault="005E0157" w:rsidP="005E0157">
      <w:pPr>
        <w:pStyle w:val="Corpotesto"/>
        <w:spacing w:before="11"/>
        <w:rPr>
          <w:sz w:val="22"/>
        </w:rPr>
      </w:pPr>
    </w:p>
    <w:p w:rsidR="005E0157" w:rsidRDefault="005E0157" w:rsidP="005E0157">
      <w:pPr>
        <w:pStyle w:val="Corpotesto"/>
        <w:tabs>
          <w:tab w:val="left" w:pos="5477"/>
          <w:tab w:val="left" w:pos="7418"/>
        </w:tabs>
        <w:spacing w:line="254" w:lineRule="auto"/>
        <w:ind w:left="119" w:right="153" w:hanging="10"/>
        <w:jc w:val="both"/>
      </w:pPr>
      <w:r>
        <w:t>Il</w:t>
      </w:r>
      <w:r>
        <w:rPr>
          <w:spacing w:val="16"/>
        </w:rPr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legale</w:t>
      </w:r>
      <w:r>
        <w:rPr>
          <w:spacing w:val="9"/>
        </w:rPr>
        <w:t xml:space="preserve"> </w:t>
      </w:r>
      <w:r>
        <w:t>rappresentante</w:t>
      </w:r>
      <w:r>
        <w:rPr>
          <w:spacing w:val="9"/>
        </w:rPr>
        <w:t xml:space="preserve"> </w:t>
      </w:r>
      <w:r>
        <w:t>dell'Ente</w:t>
      </w:r>
      <w:r>
        <w:rPr>
          <w:spacing w:val="-43"/>
        </w:rPr>
        <w:t xml:space="preserve"> </w:t>
      </w:r>
      <w:r>
        <w:rPr>
          <w:w w:val="105"/>
        </w:rPr>
        <w:t xml:space="preserve">del 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Terzo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Settore   </w:t>
      </w:r>
      <w:r>
        <w:rPr>
          <w:spacing w:val="44"/>
          <w:w w:val="105"/>
        </w:rPr>
        <w:t xml:space="preserve"> </w:t>
      </w:r>
      <w:r>
        <w:rPr>
          <w:w w:val="105"/>
        </w:rPr>
        <w:t>"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 xml:space="preserve">_"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con 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sede   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</w:p>
    <w:p w:rsidR="005E0157" w:rsidRDefault="005E0157" w:rsidP="005E0157">
      <w:pPr>
        <w:pStyle w:val="Corpotesto"/>
        <w:tabs>
          <w:tab w:val="left" w:pos="3618"/>
          <w:tab w:val="left" w:pos="7374"/>
          <w:tab w:val="left" w:pos="8713"/>
        </w:tabs>
        <w:spacing w:before="3"/>
        <w:ind w:left="119"/>
        <w:jc w:val="both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 xml:space="preserve">_  </w:t>
      </w:r>
      <w:r>
        <w:rPr>
          <w:spacing w:val="3"/>
          <w:w w:val="105"/>
        </w:rPr>
        <w:t xml:space="preserve"> </w:t>
      </w:r>
      <w:r>
        <w:rPr>
          <w:w w:val="105"/>
        </w:rPr>
        <w:t>Via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_,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n.  </w:t>
      </w:r>
      <w:r>
        <w:rPr>
          <w:spacing w:val="6"/>
          <w:w w:val="105"/>
        </w:rPr>
        <w:t xml:space="preserve"> </w:t>
      </w:r>
      <w:r>
        <w:rPr>
          <w:w w:val="105"/>
        </w:rPr>
        <w:t>_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   tel.</w:t>
      </w:r>
    </w:p>
    <w:p w:rsidR="005E0157" w:rsidRDefault="005E0157" w:rsidP="005E0157">
      <w:pPr>
        <w:pStyle w:val="Corpotesto"/>
        <w:tabs>
          <w:tab w:val="left" w:pos="3461"/>
          <w:tab w:val="left" w:pos="7824"/>
        </w:tabs>
        <w:spacing w:before="18" w:line="256" w:lineRule="auto"/>
        <w:ind w:left="119" w:right="150"/>
        <w:jc w:val="both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1"/>
        </w:rPr>
        <w:t xml:space="preserve"> </w:t>
      </w:r>
      <w:r>
        <w:rPr>
          <w:w w:val="105"/>
        </w:rPr>
        <w:t xml:space="preserve">Codice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Fiscale </w:t>
      </w:r>
      <w:r>
        <w:rPr>
          <w:spacing w:val="7"/>
          <w:w w:val="105"/>
        </w:rPr>
        <w:t xml:space="preserve"> </w:t>
      </w:r>
      <w:r>
        <w:rPr>
          <w:w w:val="105"/>
        </w:rPr>
        <w:t>n.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w w:val="105"/>
        </w:rPr>
        <w:t>ai</w:t>
      </w:r>
      <w:r>
        <w:rPr>
          <w:spacing w:val="12"/>
          <w:w w:val="105"/>
        </w:rPr>
        <w:t xml:space="preserve"> </w:t>
      </w:r>
      <w:r>
        <w:rPr>
          <w:w w:val="105"/>
        </w:rPr>
        <w:t>sensi</w:t>
      </w:r>
      <w:r>
        <w:rPr>
          <w:spacing w:val="10"/>
          <w:w w:val="105"/>
        </w:rPr>
        <w:t xml:space="preserve"> </w:t>
      </w:r>
      <w:r>
        <w:rPr>
          <w:w w:val="105"/>
        </w:rPr>
        <w:t>della</w:t>
      </w:r>
      <w:r>
        <w:rPr>
          <w:spacing w:val="-46"/>
          <w:w w:val="105"/>
        </w:rPr>
        <w:t xml:space="preserve"> </w:t>
      </w:r>
      <w:r>
        <w:rPr>
          <w:w w:val="105"/>
        </w:rPr>
        <w:t>normativa</w:t>
      </w:r>
      <w:r>
        <w:rPr>
          <w:spacing w:val="1"/>
          <w:w w:val="105"/>
        </w:rPr>
        <w:t xml:space="preserve"> </w:t>
      </w:r>
      <w:r>
        <w:rPr>
          <w:w w:val="105"/>
        </w:rPr>
        <w:t>vigente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materia,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chiede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Codesta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Amministrazione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l’ammissione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co-progettazione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convenzionamento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ai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sensi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dell’art.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55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del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D.LGS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n.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117/2017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lo</w:t>
      </w:r>
      <w:r>
        <w:rPr>
          <w:spacing w:val="-8"/>
          <w:w w:val="105"/>
        </w:rPr>
        <w:t xml:space="preserve"> </w:t>
      </w:r>
      <w:r>
        <w:rPr>
          <w:w w:val="105"/>
        </w:rPr>
        <w:t>sviluppo</w:t>
      </w:r>
      <w:r>
        <w:rPr>
          <w:spacing w:val="-9"/>
          <w:w w:val="105"/>
        </w:rPr>
        <w:t xml:space="preserve"> </w:t>
      </w:r>
      <w:r>
        <w:rPr>
          <w:w w:val="105"/>
        </w:rPr>
        <w:t>assieme</w:t>
      </w:r>
      <w:r>
        <w:rPr>
          <w:spacing w:val="-7"/>
          <w:w w:val="105"/>
        </w:rPr>
        <w:t xml:space="preserve"> </w:t>
      </w:r>
      <w:r>
        <w:rPr>
          <w:w w:val="105"/>
        </w:rPr>
        <w:t>all’AsFO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nuove progettualità volte ad incrementare le opportunità di inclusione sociale, lavorativa e comunitaria per persone svantaggiate ed i servizi socio-educativi stessi. </w:t>
      </w:r>
    </w:p>
    <w:p w:rsidR="005E0157" w:rsidRDefault="005E0157" w:rsidP="005E0157">
      <w:pPr>
        <w:pStyle w:val="Corpotesto"/>
        <w:spacing w:before="1"/>
        <w:rPr>
          <w:sz w:val="22"/>
        </w:rPr>
      </w:pPr>
    </w:p>
    <w:p w:rsidR="005E0157" w:rsidRDefault="005E0157" w:rsidP="005E0157">
      <w:pPr>
        <w:pStyle w:val="Corpotesto"/>
        <w:spacing w:before="1"/>
        <w:ind w:left="788"/>
        <w:jc w:val="both"/>
      </w:pP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quanto</w:t>
      </w:r>
      <w:r>
        <w:rPr>
          <w:spacing w:val="-8"/>
          <w:w w:val="105"/>
        </w:rPr>
        <w:t xml:space="preserve"> </w:t>
      </w:r>
      <w:r>
        <w:rPr>
          <w:w w:val="105"/>
        </w:rPr>
        <w:t>sopra,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allega:</w:t>
      </w:r>
    </w:p>
    <w:p w:rsidR="005E0157" w:rsidRDefault="005E0157" w:rsidP="005E0157">
      <w:pPr>
        <w:pStyle w:val="Paragrafoelenco"/>
        <w:numPr>
          <w:ilvl w:val="0"/>
          <w:numId w:val="1"/>
        </w:numPr>
        <w:tabs>
          <w:tab w:val="left" w:pos="801"/>
        </w:tabs>
        <w:spacing w:before="17" w:line="256" w:lineRule="auto"/>
        <w:ind w:right="14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B4660" wp14:editId="78479A9A">
                <wp:simplePos x="0" y="0"/>
                <wp:positionH relativeFrom="page">
                  <wp:posOffset>1435735</wp:posOffset>
                </wp:positionH>
                <wp:positionV relativeFrom="paragraph">
                  <wp:posOffset>645160</wp:posOffset>
                </wp:positionV>
                <wp:extent cx="5329555" cy="825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9555" cy="8255"/>
                        </a:xfrm>
                        <a:custGeom>
                          <a:avLst/>
                          <a:gdLst>
                            <a:gd name="T0" fmla="+- 0 4181 2261"/>
                            <a:gd name="T1" fmla="*/ T0 w 8393"/>
                            <a:gd name="T2" fmla="+- 0 1016 1016"/>
                            <a:gd name="T3" fmla="*/ 1016 h 13"/>
                            <a:gd name="T4" fmla="+- 0 2261 2261"/>
                            <a:gd name="T5" fmla="*/ T4 w 8393"/>
                            <a:gd name="T6" fmla="+- 0 1016 1016"/>
                            <a:gd name="T7" fmla="*/ 1016 h 13"/>
                            <a:gd name="T8" fmla="+- 0 2261 2261"/>
                            <a:gd name="T9" fmla="*/ T8 w 8393"/>
                            <a:gd name="T10" fmla="+- 0 1028 1016"/>
                            <a:gd name="T11" fmla="*/ 1028 h 13"/>
                            <a:gd name="T12" fmla="+- 0 4181 2261"/>
                            <a:gd name="T13" fmla="*/ T12 w 8393"/>
                            <a:gd name="T14" fmla="+- 0 1028 1016"/>
                            <a:gd name="T15" fmla="*/ 1028 h 13"/>
                            <a:gd name="T16" fmla="+- 0 4181 2261"/>
                            <a:gd name="T17" fmla="*/ T16 w 8393"/>
                            <a:gd name="T18" fmla="+- 0 1016 1016"/>
                            <a:gd name="T19" fmla="*/ 1016 h 13"/>
                            <a:gd name="T20" fmla="+- 0 10654 2261"/>
                            <a:gd name="T21" fmla="*/ T20 w 8393"/>
                            <a:gd name="T22" fmla="+- 0 1016 1016"/>
                            <a:gd name="T23" fmla="*/ 1016 h 13"/>
                            <a:gd name="T24" fmla="+- 0 4231 2261"/>
                            <a:gd name="T25" fmla="*/ T24 w 8393"/>
                            <a:gd name="T26" fmla="+- 0 1016 1016"/>
                            <a:gd name="T27" fmla="*/ 1016 h 13"/>
                            <a:gd name="T28" fmla="+- 0 4231 2261"/>
                            <a:gd name="T29" fmla="*/ T28 w 8393"/>
                            <a:gd name="T30" fmla="+- 0 1028 1016"/>
                            <a:gd name="T31" fmla="*/ 1028 h 13"/>
                            <a:gd name="T32" fmla="+- 0 10654 2261"/>
                            <a:gd name="T33" fmla="*/ T32 w 8393"/>
                            <a:gd name="T34" fmla="+- 0 1028 1016"/>
                            <a:gd name="T35" fmla="*/ 1028 h 13"/>
                            <a:gd name="T36" fmla="+- 0 10654 2261"/>
                            <a:gd name="T37" fmla="*/ T36 w 8393"/>
                            <a:gd name="T38" fmla="+- 0 1016 1016"/>
                            <a:gd name="T39" fmla="*/ 1016 h 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393" h="13">
                              <a:moveTo>
                                <a:pt x="1920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920" y="12"/>
                              </a:lnTo>
                              <a:lnTo>
                                <a:pt x="1920" y="0"/>
                              </a:lnTo>
                              <a:close/>
                              <a:moveTo>
                                <a:pt x="8393" y="0"/>
                              </a:moveTo>
                              <a:lnTo>
                                <a:pt x="1970" y="0"/>
                              </a:lnTo>
                              <a:lnTo>
                                <a:pt x="1970" y="12"/>
                              </a:lnTo>
                              <a:lnTo>
                                <a:pt x="8393" y="12"/>
                              </a:lnTo>
                              <a:lnTo>
                                <a:pt x="8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70C2" id="AutoShape 2" o:spid="_x0000_s1026" style="position:absolute;margin-left:113.05pt;margin-top:50.8pt;width:419.65pt;height: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" path="m1920,l,,,12r1920,l1920,xm8393,l1970,r,12l8393,12r,-12xe" fillcolor="black" stroked="f">
                <v:path arrowok="t" o:connecttype="custom" o:connectlocs="1219200,645160;0,645160;0,652780;1219200,652780;1219200,645160;5329555,645160;1250950,645160;1250950,652780;5329555,652780;5329555,645160" o:connectangles="0,0,0,0,0,0,0,0,0,0"/>
                <w10:wrap anchorx="page"/>
              </v:shape>
            </w:pict>
          </mc:Fallback>
        </mc:AlternateContent>
      </w:r>
      <w:r>
        <w:rPr>
          <w:w w:val="105"/>
          <w:sz w:val="20"/>
        </w:rPr>
        <w:t>relazione analitica (come da schema allegato) sull’attività che si intende svolgere in collaborazione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con l’Azienda Sanitaria Friuli Occidentale all’interno della proposta di co-progettazione presentata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 xml:space="preserve">dalla Fondazione Well Fare Pordenone allegata all’avviso di cui alla determinazione </w:t>
      </w:r>
      <w:bookmarkStart w:id="0" w:name="_GoBack"/>
      <w:bookmarkEnd w:id="0"/>
      <w:r>
        <w:rPr>
          <w:w w:val="105"/>
          <w:sz w:val="20"/>
        </w:rPr>
        <w:t>n. 271 del 14.03.2024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  <w:u w:val="single"/>
        </w:rPr>
        <w:t>specificando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l’oggetto,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attività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svolgere,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soggetti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che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svolgeranno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(indicando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professionalità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senso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  <w:u w:val="single"/>
        </w:rPr>
        <w:t>ampio da quest</w:t>
      </w:r>
      <w:r>
        <w:rPr>
          <w:w w:val="105"/>
          <w:sz w:val="20"/>
        </w:rPr>
        <w:t xml:space="preserve">i </w:t>
      </w:r>
      <w:r>
        <w:rPr>
          <w:w w:val="105"/>
          <w:sz w:val="20"/>
          <w:u w:val="single"/>
        </w:rPr>
        <w:t>possedute) e la loro formazione prevista, la tempistica e la sede o le sedi delle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  <w:u w:val="single"/>
        </w:rPr>
        <w:t>attività)</w:t>
      </w:r>
      <w:r>
        <w:rPr>
          <w:w w:val="105"/>
          <w:sz w:val="20"/>
        </w:rPr>
        <w:t>;</w:t>
      </w:r>
    </w:p>
    <w:p w:rsidR="005E0157" w:rsidRDefault="005E0157" w:rsidP="005E0157">
      <w:pPr>
        <w:pStyle w:val="Paragrafoelenco"/>
        <w:numPr>
          <w:ilvl w:val="0"/>
          <w:numId w:val="1"/>
        </w:numPr>
        <w:tabs>
          <w:tab w:val="left" w:pos="801"/>
        </w:tabs>
        <w:spacing w:before="7" w:line="256" w:lineRule="auto"/>
        <w:ind w:right="150"/>
        <w:rPr>
          <w:sz w:val="20"/>
        </w:rPr>
      </w:pPr>
      <w:r>
        <w:rPr>
          <w:w w:val="105"/>
          <w:sz w:val="20"/>
        </w:rPr>
        <w:t>dichiarazione di iscrizione al RUNTS e del rispetto dei requisiti di cui all’art. 6 del "Regolamento 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materia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rapporti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tra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l'Azienda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Sanitaria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Friuli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Occidentale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(AsFO),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gli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Enti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Terzo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Settore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(ETS)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4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gli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Enti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senza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scopo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lucro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iscritti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Registro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Unico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Nazionale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Terzo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Settore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(RUNTS)"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Decreto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Direttore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Generale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1102 del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29/12/2022;</w:t>
      </w:r>
    </w:p>
    <w:p w:rsidR="005E0157" w:rsidRDefault="005E0157" w:rsidP="005E0157">
      <w:pPr>
        <w:pStyle w:val="Paragrafoelenco"/>
        <w:numPr>
          <w:ilvl w:val="0"/>
          <w:numId w:val="1"/>
        </w:numPr>
        <w:tabs>
          <w:tab w:val="left" w:pos="801"/>
        </w:tabs>
        <w:spacing w:before="0" w:line="243" w:lineRule="exact"/>
        <w:rPr>
          <w:sz w:val="20"/>
        </w:rPr>
      </w:pPr>
      <w:r>
        <w:rPr>
          <w:spacing w:val="-1"/>
          <w:w w:val="105"/>
          <w:sz w:val="20"/>
        </w:rPr>
        <w:t>ogni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altra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documentazione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rilevante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ai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fini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dello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sviluppo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dell’attività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collaborazione.</w:t>
      </w:r>
    </w:p>
    <w:p w:rsidR="005E0157" w:rsidRDefault="005E0157" w:rsidP="005E0157">
      <w:pPr>
        <w:pStyle w:val="Corpotesto"/>
      </w:pPr>
    </w:p>
    <w:p w:rsidR="005E0157" w:rsidRDefault="005E0157" w:rsidP="005E0157">
      <w:pPr>
        <w:pStyle w:val="Corpotesto"/>
      </w:pPr>
    </w:p>
    <w:p w:rsidR="005E0157" w:rsidRDefault="005E0157" w:rsidP="005E0157">
      <w:pPr>
        <w:pStyle w:val="Corpotesto"/>
        <w:spacing w:before="7"/>
        <w:rPr>
          <w:sz w:val="22"/>
        </w:rPr>
      </w:pPr>
    </w:p>
    <w:p w:rsidR="005E0157" w:rsidRDefault="005E0157" w:rsidP="005E0157">
      <w:pPr>
        <w:ind w:left="123"/>
        <w:jc w:val="both"/>
        <w:rPr>
          <w:b/>
          <w:sz w:val="18"/>
        </w:rPr>
      </w:pPr>
      <w:r>
        <w:rPr>
          <w:b/>
          <w:w w:val="105"/>
          <w:sz w:val="18"/>
        </w:rPr>
        <w:t>Dichiarazione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ai sensi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dell’art.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13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del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D.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Lgs.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196/2003</w:t>
      </w:r>
    </w:p>
    <w:p w:rsidR="005E0157" w:rsidRDefault="005E0157" w:rsidP="005E0157">
      <w:pPr>
        <w:spacing w:before="30" w:line="252" w:lineRule="auto"/>
        <w:ind w:left="123" w:right="162"/>
        <w:jc w:val="both"/>
        <w:rPr>
          <w:sz w:val="18"/>
        </w:rPr>
      </w:pPr>
      <w:r>
        <w:rPr>
          <w:w w:val="105"/>
          <w:sz w:val="18"/>
        </w:rPr>
        <w:t>Dichiaro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essere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stato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informato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dati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personali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sopra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riportati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saranno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trattati,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anche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strumenti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informatici,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come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prescritto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dalla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disposizioni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vigenti,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procedimento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quale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richiesti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(valutazione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collaborazione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attività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sanitarie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sociosanitarie,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co-progettazione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convenzionamento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conseguenti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adempimenti</w:t>
      </w:r>
      <w:r>
        <w:rPr>
          <w:spacing w:val="-41"/>
          <w:w w:val="105"/>
          <w:sz w:val="18"/>
        </w:rPr>
        <w:t xml:space="preserve"> </w:t>
      </w:r>
      <w:r>
        <w:rPr>
          <w:w w:val="105"/>
          <w:sz w:val="18"/>
        </w:rPr>
        <w:t>amministrativi,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civilistici,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contabili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fiscali)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esprimo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mio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consenso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trattamento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degli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stessi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esclusivamente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tale</w:t>
      </w:r>
      <w:r>
        <w:rPr>
          <w:spacing w:val="-40"/>
          <w:w w:val="105"/>
          <w:sz w:val="18"/>
        </w:rPr>
        <w:t xml:space="preserve"> </w:t>
      </w:r>
      <w:r>
        <w:rPr>
          <w:w w:val="105"/>
          <w:sz w:val="18"/>
        </w:rPr>
        <w:t>scopo.</w:t>
      </w:r>
    </w:p>
    <w:p w:rsidR="005E0157" w:rsidRDefault="005E0157" w:rsidP="005E0157">
      <w:pPr>
        <w:spacing w:before="118"/>
        <w:ind w:left="7007"/>
        <w:rPr>
          <w:b/>
          <w:sz w:val="18"/>
        </w:rPr>
      </w:pPr>
      <w:r>
        <w:rPr>
          <w:b/>
          <w:spacing w:val="-1"/>
          <w:w w:val="105"/>
          <w:sz w:val="18"/>
        </w:rPr>
        <w:t>IL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LEGALE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RAPPRESENTANTE</w:t>
      </w:r>
    </w:p>
    <w:p w:rsidR="005E0157" w:rsidRDefault="005E0157" w:rsidP="005E0157">
      <w:pPr>
        <w:pStyle w:val="Corpotesto"/>
        <w:tabs>
          <w:tab w:val="left" w:pos="9167"/>
        </w:tabs>
        <w:spacing w:before="124"/>
        <w:ind w:left="7046"/>
      </w:pPr>
      <w:r>
        <w:rPr>
          <w:w w:val="105"/>
        </w:rPr>
        <w:t>(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)</w:t>
      </w:r>
    </w:p>
    <w:p w:rsidR="005E0157" w:rsidRDefault="005E0157" w:rsidP="005E0157">
      <w:pPr>
        <w:sectPr w:rsidR="005E0157">
          <w:type w:val="continuous"/>
          <w:pgSz w:w="12240" w:h="15840"/>
          <w:pgMar w:top="1180" w:right="1440" w:bottom="280" w:left="1460" w:header="720" w:footer="720" w:gutter="0"/>
          <w:cols w:space="720"/>
        </w:sectPr>
      </w:pPr>
    </w:p>
    <w:p w:rsidR="005E0157" w:rsidRDefault="005E0157" w:rsidP="005E0157">
      <w:pPr>
        <w:pStyle w:val="Corpotesto"/>
      </w:pPr>
    </w:p>
    <w:p w:rsidR="005E0157" w:rsidRDefault="005E0157" w:rsidP="005E0157">
      <w:pPr>
        <w:pStyle w:val="Corpotesto"/>
      </w:pPr>
    </w:p>
    <w:p w:rsidR="005E0157" w:rsidRDefault="005E0157" w:rsidP="005E0157">
      <w:pPr>
        <w:pStyle w:val="Corpotesto"/>
      </w:pPr>
    </w:p>
    <w:p w:rsidR="005E0157" w:rsidRDefault="005E0157" w:rsidP="005E0157">
      <w:pPr>
        <w:pStyle w:val="Corpotesto"/>
        <w:spacing w:before="2"/>
        <w:rPr>
          <w:sz w:val="26"/>
        </w:rPr>
      </w:pPr>
    </w:p>
    <w:p w:rsidR="005E0157" w:rsidRDefault="005E0157" w:rsidP="005E0157">
      <w:pPr>
        <w:spacing w:before="65"/>
        <w:ind w:left="2845"/>
        <w:jc w:val="both"/>
        <w:rPr>
          <w:b/>
          <w:i/>
          <w:sz w:val="17"/>
        </w:rPr>
      </w:pPr>
      <w:r>
        <w:rPr>
          <w:b/>
          <w:i/>
          <w:sz w:val="17"/>
        </w:rPr>
        <w:t>Informativa</w:t>
      </w:r>
      <w:r>
        <w:rPr>
          <w:b/>
          <w:i/>
          <w:spacing w:val="-7"/>
          <w:sz w:val="17"/>
        </w:rPr>
        <w:t xml:space="preserve"> </w:t>
      </w:r>
      <w:r>
        <w:rPr>
          <w:b/>
          <w:i/>
          <w:sz w:val="17"/>
        </w:rPr>
        <w:t>ai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sensi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dell'art.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13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del</w:t>
      </w:r>
      <w:r>
        <w:rPr>
          <w:b/>
          <w:i/>
          <w:spacing w:val="-5"/>
          <w:sz w:val="17"/>
        </w:rPr>
        <w:t xml:space="preserve"> </w:t>
      </w:r>
      <w:r>
        <w:rPr>
          <w:b/>
          <w:i/>
          <w:sz w:val="17"/>
        </w:rPr>
        <w:t>D.Lgs.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196/2003</w:t>
      </w:r>
    </w:p>
    <w:p w:rsidR="005E0157" w:rsidRDefault="005E0157" w:rsidP="005E0157">
      <w:pPr>
        <w:spacing w:before="16"/>
        <w:ind w:left="119" w:right="138" w:hanging="10"/>
        <w:jc w:val="both"/>
        <w:rPr>
          <w:i/>
          <w:sz w:val="17"/>
        </w:rPr>
      </w:pPr>
      <w:r>
        <w:rPr>
          <w:i/>
          <w:sz w:val="17"/>
        </w:rPr>
        <w:t>L’Azienda Sanitaria Friuli Occidentale, in qualità di Titolare del trattamento, La Informa che i dati raccolti attraverso la compilazione</w:t>
      </w:r>
      <w:r>
        <w:rPr>
          <w:i/>
          <w:spacing w:val="-36"/>
          <w:sz w:val="17"/>
        </w:rPr>
        <w:t xml:space="preserve"> </w:t>
      </w:r>
      <w:r>
        <w:rPr>
          <w:i/>
          <w:spacing w:val="-1"/>
          <w:sz w:val="17"/>
        </w:rPr>
        <w:t>del</w:t>
      </w:r>
      <w:r>
        <w:rPr>
          <w:i/>
          <w:spacing w:val="-8"/>
          <w:sz w:val="17"/>
        </w:rPr>
        <w:t xml:space="preserve"> </w:t>
      </w:r>
      <w:r>
        <w:rPr>
          <w:i/>
          <w:spacing w:val="-1"/>
          <w:sz w:val="17"/>
        </w:rPr>
        <w:t>modulo</w:t>
      </w:r>
      <w:r>
        <w:rPr>
          <w:i/>
          <w:spacing w:val="-9"/>
          <w:sz w:val="17"/>
        </w:rPr>
        <w:t xml:space="preserve"> </w:t>
      </w:r>
      <w:r>
        <w:rPr>
          <w:i/>
          <w:spacing w:val="-1"/>
          <w:sz w:val="17"/>
        </w:rPr>
        <w:t>vengono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trattati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scopi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strettamente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inerenti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verifica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delle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condizioni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co-progettazione,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convenzionamento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e ai controlli conseguenti, secondo quanto previsto dalle disposizioni di legge o regolamentari. I dati possono essere comunicati ai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soggetti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istituzionali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nei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soli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casi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previsti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dalle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disposizioni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legge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regolamento.</w:t>
      </w:r>
    </w:p>
    <w:p w:rsidR="005E0157" w:rsidRDefault="005E0157" w:rsidP="005E0157">
      <w:pPr>
        <w:ind w:left="119" w:right="140" w:hanging="10"/>
        <w:jc w:val="both"/>
        <w:rPr>
          <w:i/>
          <w:sz w:val="17"/>
        </w:rPr>
      </w:pPr>
      <w:r>
        <w:rPr>
          <w:i/>
          <w:sz w:val="17"/>
        </w:rPr>
        <w:t>I dati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da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Lei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forniti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verranno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trattati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sia utilizzando mezzi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elettronici o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comunque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automatizzati,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sia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mezzi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cartacei. I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dati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da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lei forniti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potranno essere utilizzati ai fini della verifica della esattezza e veridicità delle dichiarazioni rilasciate, nelle forme e nei limiti previsti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dal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D.P.R.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445/2000.</w:t>
      </w:r>
    </w:p>
    <w:p w:rsidR="005E0157" w:rsidRDefault="005E0157" w:rsidP="005E0157">
      <w:pPr>
        <w:ind w:left="119" w:right="142" w:hanging="10"/>
        <w:jc w:val="both"/>
        <w:rPr>
          <w:i/>
          <w:sz w:val="17"/>
        </w:rPr>
      </w:pPr>
      <w:r>
        <w:rPr>
          <w:i/>
          <w:sz w:val="17"/>
        </w:rPr>
        <w:t>Le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ricordiamo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che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qualità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interessato,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Lei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può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esercitare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qualsiasi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momento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diritti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previsti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dall’art.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7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codice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privacy,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al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fine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di: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a)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conoscere,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mediante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accesso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gratuito,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l’origine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dati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personali,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le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finalità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modalità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trattamento,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estremi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identificativi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soggetti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che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li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trattano;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b)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ottenere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l’aggiornamento,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rettifica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ovvero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l’integrazione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dati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che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riguardano,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cancellazione,</w:t>
      </w:r>
      <w:r>
        <w:rPr>
          <w:i/>
          <w:spacing w:val="-36"/>
          <w:sz w:val="17"/>
        </w:rPr>
        <w:t xml:space="preserve"> </w:t>
      </w:r>
      <w:r>
        <w:rPr>
          <w:i/>
          <w:sz w:val="17"/>
        </w:rPr>
        <w:t>la trasformazione in forma anonima o il blocco dei dati trattati in violazione di legge, se contenuti in documenti suscettibili di tali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modificazioni; c) opporsi in tutto o in parte per motivi legittimi al trattamento dei dati che la riguardano, ancorché pertinenti allo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scopo della raccolta. Si ricorda che in caso di mancato inserimento di uno o più dati obbligatori non potrà godere del servizio (o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prestazione) richiesto. Il Responsabile, delegato al trattamento dei dati è: Direttore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della S.C. Affari Generali, Assicurazioni 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Amministrazione del Territorio - Tel. 0434/369738 - Per esercitare i diritti previsti all’art. 7 del Codice della Privacy, sopra elencati,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l’interessato dovrà rivolgere richiesta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scritta indirizzata a: Ufficio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Relazione con il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Pubblico (URP) dell’Azienda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Sanitaria Friuli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Occidentale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-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Via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Vecchia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Ceramica,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1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-33170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Pordenone -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Tel.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0434/369988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–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Fax.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0434/523011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–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e-mail:</w:t>
      </w:r>
    </w:p>
    <w:p w:rsidR="005E0157" w:rsidRDefault="005E0157" w:rsidP="005E0157">
      <w:pPr>
        <w:spacing w:line="199" w:lineRule="exact"/>
        <w:ind w:left="123"/>
        <w:rPr>
          <w:i/>
          <w:sz w:val="17"/>
        </w:rPr>
      </w:pPr>
      <w:hyperlink r:id="rId5">
        <w:r>
          <w:rPr>
            <w:i/>
            <w:color w:val="0000FF"/>
            <w:sz w:val="17"/>
            <w:u w:val="single" w:color="0000FF"/>
          </w:rPr>
          <w:t>urp@asfo.sanita.fvg.it</w:t>
        </w:r>
      </w:hyperlink>
    </w:p>
    <w:p w:rsidR="00E22621" w:rsidRDefault="005E0157"/>
    <w:sectPr w:rsidR="00E22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CF3"/>
    <w:multiLevelType w:val="hybridMultilevel"/>
    <w:tmpl w:val="7ABABC1A"/>
    <w:lvl w:ilvl="0" w:tplc="B7DC06FC">
      <w:start w:val="1"/>
      <w:numFmt w:val="decimal"/>
      <w:lvlText w:val="%1)"/>
      <w:lvlJc w:val="left"/>
      <w:pPr>
        <w:ind w:left="800" w:hanging="339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32903372">
      <w:numFmt w:val="bullet"/>
      <w:lvlText w:val="•"/>
      <w:lvlJc w:val="left"/>
      <w:pPr>
        <w:ind w:left="1654" w:hanging="339"/>
      </w:pPr>
      <w:rPr>
        <w:rFonts w:hint="default"/>
        <w:lang w:val="it-IT" w:eastAsia="en-US" w:bidi="ar-SA"/>
      </w:rPr>
    </w:lvl>
    <w:lvl w:ilvl="2" w:tplc="00E2601E">
      <w:numFmt w:val="bullet"/>
      <w:lvlText w:val="•"/>
      <w:lvlJc w:val="left"/>
      <w:pPr>
        <w:ind w:left="2508" w:hanging="339"/>
      </w:pPr>
      <w:rPr>
        <w:rFonts w:hint="default"/>
        <w:lang w:val="it-IT" w:eastAsia="en-US" w:bidi="ar-SA"/>
      </w:rPr>
    </w:lvl>
    <w:lvl w:ilvl="3" w:tplc="BB32DD58">
      <w:numFmt w:val="bullet"/>
      <w:lvlText w:val="•"/>
      <w:lvlJc w:val="left"/>
      <w:pPr>
        <w:ind w:left="3362" w:hanging="339"/>
      </w:pPr>
      <w:rPr>
        <w:rFonts w:hint="default"/>
        <w:lang w:val="it-IT" w:eastAsia="en-US" w:bidi="ar-SA"/>
      </w:rPr>
    </w:lvl>
    <w:lvl w:ilvl="4" w:tplc="02524D58">
      <w:numFmt w:val="bullet"/>
      <w:lvlText w:val="•"/>
      <w:lvlJc w:val="left"/>
      <w:pPr>
        <w:ind w:left="4216" w:hanging="339"/>
      </w:pPr>
      <w:rPr>
        <w:rFonts w:hint="default"/>
        <w:lang w:val="it-IT" w:eastAsia="en-US" w:bidi="ar-SA"/>
      </w:rPr>
    </w:lvl>
    <w:lvl w:ilvl="5" w:tplc="79786358">
      <w:numFmt w:val="bullet"/>
      <w:lvlText w:val="•"/>
      <w:lvlJc w:val="left"/>
      <w:pPr>
        <w:ind w:left="5070" w:hanging="339"/>
      </w:pPr>
      <w:rPr>
        <w:rFonts w:hint="default"/>
        <w:lang w:val="it-IT" w:eastAsia="en-US" w:bidi="ar-SA"/>
      </w:rPr>
    </w:lvl>
    <w:lvl w:ilvl="6" w:tplc="BF48B4EA">
      <w:numFmt w:val="bullet"/>
      <w:lvlText w:val="•"/>
      <w:lvlJc w:val="left"/>
      <w:pPr>
        <w:ind w:left="5924" w:hanging="339"/>
      </w:pPr>
      <w:rPr>
        <w:rFonts w:hint="default"/>
        <w:lang w:val="it-IT" w:eastAsia="en-US" w:bidi="ar-SA"/>
      </w:rPr>
    </w:lvl>
    <w:lvl w:ilvl="7" w:tplc="2ABE4878">
      <w:numFmt w:val="bullet"/>
      <w:lvlText w:val="•"/>
      <w:lvlJc w:val="left"/>
      <w:pPr>
        <w:ind w:left="6778" w:hanging="339"/>
      </w:pPr>
      <w:rPr>
        <w:rFonts w:hint="default"/>
        <w:lang w:val="it-IT" w:eastAsia="en-US" w:bidi="ar-SA"/>
      </w:rPr>
    </w:lvl>
    <w:lvl w:ilvl="8" w:tplc="B4CA3A78">
      <w:numFmt w:val="bullet"/>
      <w:lvlText w:val="•"/>
      <w:lvlJc w:val="left"/>
      <w:pPr>
        <w:ind w:left="7632" w:hanging="33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57"/>
    <w:rsid w:val="002049D3"/>
    <w:rsid w:val="005E0157"/>
    <w:rsid w:val="00D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FBF4"/>
  <w15:chartTrackingRefBased/>
  <w15:docId w15:val="{B0C454C0-A2AA-46A7-8FB6-99839CAF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E01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E015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0157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E0157"/>
    <w:pPr>
      <w:spacing w:before="2"/>
      <w:ind w:left="1463" w:hanging="3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@asfo.sanita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AsFO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Fedrigo</dc:creator>
  <cp:keywords/>
  <dc:description/>
  <cp:lastModifiedBy>Erika Fedrigo</cp:lastModifiedBy>
  <cp:revision>1</cp:revision>
  <dcterms:created xsi:type="dcterms:W3CDTF">2024-03-15T08:28:00Z</dcterms:created>
  <dcterms:modified xsi:type="dcterms:W3CDTF">2024-03-15T08:30:00Z</dcterms:modified>
</cp:coreProperties>
</file>