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1" w:rsidRDefault="003714E1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0B17CF" w:rsidRDefault="000B17CF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0B17CF" w:rsidRDefault="000B17CF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0B17CF" w:rsidRDefault="000B17CF" w:rsidP="000B17C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0B17CF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ALLEGATO C</w:t>
      </w:r>
    </w:p>
    <w:p w:rsidR="00B90FDC" w:rsidRDefault="00B90FDC" w:rsidP="009D5E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</w:pPr>
      <w:r w:rsidRPr="00743B96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PATTO DI INTEGRITA’</w:t>
      </w:r>
    </w:p>
    <w:p w:rsidR="000B17CF" w:rsidRPr="00743B96" w:rsidRDefault="000B17CF" w:rsidP="009D5E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</w:pPr>
    </w:p>
    <w:p w:rsidR="00743B96" w:rsidRDefault="00B90FDC" w:rsidP="000B17CF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</w:pPr>
      <w:r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>tra</w:t>
      </w:r>
      <w:r w:rsidRPr="00743B96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 xml:space="preserve"> l’Azienda </w:t>
      </w:r>
      <w:r w:rsidR="00C2339C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>anitaria Friuli Occidentale</w:t>
      </w:r>
      <w:r w:rsidR="00C2339C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 xml:space="preserve"> </w:t>
      </w:r>
      <w:r w:rsidRPr="00743B96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>di Pordenone</w:t>
      </w:r>
    </w:p>
    <w:p w:rsidR="00B90FDC" w:rsidRPr="00743B96" w:rsidRDefault="00B90FDC" w:rsidP="000B17CF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e </w:t>
      </w:r>
      <w:r w:rsidR="00EB5B71"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>la</w:t>
      </w:r>
      <w:r w:rsidR="00EB5B71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 xml:space="preserve"> Ditta </w:t>
      </w:r>
      <w:r w:rsidR="00EB5B71"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>__________________________________________________</w:t>
      </w:r>
    </w:p>
    <w:p w:rsidR="00B90FDC" w:rsidRPr="00743B96" w:rsidRDefault="00B90FDC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EB5B71" w:rsidRDefault="00EB5B71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B5B71" w:rsidRDefault="00EB5B71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B5B71" w:rsidRDefault="00EB5B71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Questo Patto d’Integrità stabilisce la reciproca formale obbligazione dell’Azienda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anitaria Friuli Occidentale di Pordenone e dei </w:t>
      </w:r>
      <w:r w:rsidR="00EB5B71">
        <w:rPr>
          <w:rFonts w:asciiTheme="minorHAnsi" w:eastAsia="Times New Roman" w:hAnsiTheme="minorHAnsi" w:cs="Times New Roman"/>
          <w:sz w:val="20"/>
          <w:szCs w:val="20"/>
          <w:lang w:eastAsia="it-IT"/>
        </w:rPr>
        <w:t>Fornitori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, di conformare i propri comportamenti ai principi di lealtà, trasparenza e correttezza, nonché l’espresso impegno anti-corruzione di non offrire, accettare o richiedere,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personale, i collaboratori ed i consulenti dell’Azienda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questo Patto.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sottoscritto soggetto Concorrente si impegna a segnalare 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qualsiasi tentativo di turbativa, irregolarità o distorsione nelle fasi di svolgimento della gara, da parte di ogni interessato o addetto o di chiunque possa influenzare le decisioni relative alla gara in oggetto.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sottoscritto soggetto Concorrente, in caso di aggiudicazione, si impegna inoltre a segnalare 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sanitaria 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Friuli Occidentale di Pordenone ogni illecita richiesta di denaro, prestazione o altra utilità, che venga avanzata nel corso dell’esecuzione del contratto nei confronti di un proprio rappresentante, agente o dipendente. 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Il sottoscritto soggetto Concorrente prende, altresì, atto che analogo obbligo dovrà essere assunto da ogni altro soggetto che intervenga, a qualsiasi titolo, nell’esecuzione del contratto e che tale obbligo non è in ogni caso sostitutivo dell’obbligo di denuncia all’Autorità Giudiziaria dei fatti attraverso i quali sia stata posta in essere la pressione estorsiva e ogni altra forma di illecita interferenza. Il sottoscritto soggetto Concorrente è consapevole che, nel caso in cui non comunichi i tentativi di pressione criminale, il contratto si risolverà di diritto.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Il sottoscritto soggetto Concorrente dichiara di non trovarsi in situazioni di controllo o di collegamento (formale e/o sostanziale) con altri concorrenti e che non si è accordat</w:t>
      </w:r>
      <w:r w:rsidR="009D5EFD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o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e non si accorderà con altri partecipanti alla gara per limitare con mezzi illeciti la concorrenza. 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In aggiunta agli ad</w:t>
      </w:r>
      <w:r w:rsidR="00194176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empimenti previsti dall’art. 105 del D. 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Lgs. </w:t>
      </w:r>
      <w:r w:rsidR="00194176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50/2016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</w:t>
      </w:r>
      <w:r w:rsidR="001E246E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e </w:t>
      </w:r>
      <w:proofErr w:type="spellStart"/>
      <w:r w:rsidR="001E246E">
        <w:rPr>
          <w:rFonts w:asciiTheme="minorHAnsi" w:eastAsia="Times New Roman" w:hAnsiTheme="minorHAnsi" w:cs="Times New Roman"/>
          <w:sz w:val="20"/>
          <w:szCs w:val="20"/>
          <w:lang w:eastAsia="it-IT"/>
        </w:rPr>
        <w:t>s.m.i.</w:t>
      </w:r>
      <w:proofErr w:type="spellEnd"/>
      <w:r w:rsidR="001E246E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in materia di comunicazione alla stazione appaltante dei pagamenti effettuati ai subappaltatori, il sottoscritto soggetto Concorrente si impegna a rendere noti, su richiesta dell’Azienda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Pordenone, tutti i pagamenti eseguiti e riguardanti il contratto eventualmente assegnatogli a seguito della gara in oggetto.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Il sottoscritto soggetto Concorrente prende nota e accetta che nel caso di mancato rispetto degli impegni anticorruzione assunti con questo Patto di Integrità, comunque accertato dall’Amministrazione, potranno essere applicate le seguenti sanzioni:</w:t>
      </w:r>
    </w:p>
    <w:p w:rsidR="001D7D19" w:rsidRPr="00743B96" w:rsidRDefault="001D7D19" w:rsidP="009D5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lastRenderedPageBreak/>
        <w:t>risoluzione del contratto con escussione della cauzione provvisoria o definitiva;</w:t>
      </w:r>
    </w:p>
    <w:p w:rsidR="001D7D19" w:rsidRPr="00743B96" w:rsidRDefault="001D7D19" w:rsidP="009D5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responsabilità per danno arrecato 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nella misura dell’8% del valore del contratto, impregiudicata la prova dell’esistenza di un danno maggiore;</w:t>
      </w:r>
    </w:p>
    <w:p w:rsidR="001D7D19" w:rsidRPr="00743B96" w:rsidRDefault="001D7D19" w:rsidP="009D5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esclusione del concorrente dalle gare indette dall’Azienda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per 5 anni.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Il presente Patto di Integrità e le relative sanzioni applicabili resteranno in vigore sino alla completa esecuzione del contratto assegnato a seguito della gara in oggetto.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Ogni controversia relativa all’interpretazione ed esecuzione del presente Patto d’Integrità fra 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sa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nitaria Friuli Occidentale di Pordenone e i concorrenti e tra gli stessi concorrenti sarà devoluta alla cognizione del Giudice ordinario.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B90FDC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Data</w:t>
      </w:r>
      <w:r w:rsidR="000B17CF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_________________</w:t>
      </w:r>
    </w:p>
    <w:p w:rsidR="00B90FDC" w:rsidRDefault="00B90FDC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0B17CF" w:rsidRPr="00743B96" w:rsidRDefault="000B17CF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894FEA" w:rsidRDefault="00894FEA" w:rsidP="00742C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6377"/>
        <w:jc w:val="center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f.to </w:t>
      </w:r>
      <w:r w:rsidR="00B90FDC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</w:t>
      </w:r>
      <w:r w:rsidR="00EB5B71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DIRETTORE </w:t>
      </w:r>
    </w:p>
    <w:p w:rsidR="00742C32" w:rsidRDefault="00B265DD" w:rsidP="00742C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6377"/>
        <w:jc w:val="center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bookmarkStart w:id="0" w:name="_GoBack"/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S.C. APPROVVIGIONAMENTI E GESTIONE CONTRATTI DI BENI E SERVIZI</w:t>
      </w:r>
    </w:p>
    <w:bookmarkEnd w:id="0"/>
    <w:p w:rsidR="00B90FDC" w:rsidRDefault="008D6A2E" w:rsidP="00742C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6377"/>
        <w:jc w:val="center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Vania </w:t>
      </w:r>
      <w:r w:rsidR="00894FEA">
        <w:rPr>
          <w:rFonts w:asciiTheme="minorHAnsi" w:eastAsia="Times New Roman" w:hAnsiTheme="minorHAnsi" w:cs="Times New Roman"/>
          <w:sz w:val="20"/>
          <w:szCs w:val="20"/>
          <w:lang w:eastAsia="it-IT"/>
        </w:rPr>
        <w:t>dr</w:t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>.ssa Costella</w:t>
      </w:r>
    </w:p>
    <w:p w:rsidR="000B17CF" w:rsidRDefault="000B17CF" w:rsidP="001E2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B5B71" w:rsidRDefault="00B90FDC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</w:p>
    <w:p w:rsidR="00EB5B71" w:rsidRDefault="000B17CF" w:rsidP="000B17CF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  </w:t>
      </w:r>
      <w:r w:rsidR="00EB5B71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LA DITTA </w:t>
      </w:r>
      <w:r w:rsidR="00B90FDC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 </w:t>
      </w:r>
    </w:p>
    <w:p w:rsidR="00EB5B71" w:rsidRDefault="00B90FDC" w:rsidP="000B17CF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(</w:t>
      </w:r>
      <w:r w:rsidRPr="00743B96"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>firma del legale rappresentante</w:t>
      </w:r>
      <w:r w:rsidR="000B17CF"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>)</w:t>
      </w:r>
    </w:p>
    <w:p w:rsidR="00B90FDC" w:rsidRPr="00743B96" w:rsidRDefault="000B17CF" w:rsidP="000B17C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 xml:space="preserve">       </w:t>
      </w:r>
      <w:r w:rsidR="00EB5B71"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>– firmato digitalmente</w:t>
      </w:r>
    </w:p>
    <w:p w:rsidR="00B90FDC" w:rsidRPr="00743B96" w:rsidRDefault="00EB5B71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</w:p>
    <w:p w:rsidR="001D7D19" w:rsidRPr="00743B96" w:rsidRDefault="001D7D19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404AD" w:rsidRPr="00743B96" w:rsidRDefault="00E404AD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404AD" w:rsidRPr="00743B96" w:rsidRDefault="00E404AD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1E24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sectPr w:rsidR="001D7D19" w:rsidRPr="00743B96" w:rsidSect="001C4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76" w:rsidRDefault="00E31776" w:rsidP="001C42B8">
      <w:pPr>
        <w:spacing w:after="0" w:line="240" w:lineRule="auto"/>
      </w:pPr>
      <w:r>
        <w:separator/>
      </w:r>
    </w:p>
  </w:endnote>
  <w:endnote w:type="continuationSeparator" w:id="0">
    <w:p w:rsidR="00E31776" w:rsidRDefault="00E31776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C" w:rsidRDefault="00C233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885B3A">
      <w:fldChar w:fldCharType="begin"/>
    </w:r>
    <w:r w:rsidR="00017F7A">
      <w:instrText xml:space="preserve"> PAGE   \* MERGEFORMAT </w:instrText>
    </w:r>
    <w:r w:rsidR="00885B3A">
      <w:fldChar w:fldCharType="separate"/>
    </w:r>
    <w:r w:rsidR="00B265DD">
      <w:rPr>
        <w:noProof/>
      </w:rPr>
      <w:t>2</w:t>
    </w:r>
    <w:r w:rsidR="00885B3A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419416"/>
      <w:docPartObj>
        <w:docPartGallery w:val="Page Numbers (Bottom of Page)"/>
        <w:docPartUnique/>
      </w:docPartObj>
    </w:sdtPr>
    <w:sdtEndPr/>
    <w:sdtContent>
      <w:p w:rsidR="003714E1" w:rsidRDefault="003714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DD">
          <w:rPr>
            <w:noProof/>
          </w:rPr>
          <w:t>1</w:t>
        </w:r>
        <w:r>
          <w:fldChar w:fldCharType="end"/>
        </w:r>
      </w:p>
    </w:sdtContent>
  </w:sdt>
  <w:p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76" w:rsidRDefault="00E31776" w:rsidP="001C42B8">
      <w:pPr>
        <w:spacing w:after="0" w:line="240" w:lineRule="auto"/>
      </w:pPr>
      <w:r>
        <w:separator/>
      </w:r>
    </w:p>
  </w:footnote>
  <w:footnote w:type="continuationSeparator" w:id="0">
    <w:p w:rsidR="00E31776" w:rsidRDefault="00E31776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C" w:rsidRDefault="00C233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8" w:rsidRDefault="00C2339C" w:rsidP="001C42B8">
    <w:pPr>
      <w:pStyle w:val="Intestazione"/>
      <w:jc w:val="right"/>
    </w:pPr>
    <w:r w:rsidRPr="001C42B8">
      <w:rPr>
        <w:noProof/>
        <w:lang w:eastAsia="it-IT"/>
      </w:rPr>
      <w:drawing>
        <wp:inline distT="0" distB="0" distL="0" distR="0" wp14:anchorId="46C6C7EF" wp14:editId="52F0FF8E">
          <wp:extent cx="1620000" cy="496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35E" w:rsidRDefault="00FB035E" w:rsidP="001C42B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7"/>
      <w:gridCol w:w="5141"/>
    </w:tblGrid>
    <w:tr w:rsidR="00C2339C" w:rsidTr="00F96559">
      <w:tc>
        <w:tcPr>
          <w:tcW w:w="4708" w:type="dxa"/>
        </w:tcPr>
        <w:p w:rsidR="00C2339C" w:rsidRDefault="00C2339C" w:rsidP="00C2339C">
          <w:pPr>
            <w:pStyle w:val="Intestazione"/>
          </w:pPr>
        </w:p>
      </w:tc>
      <w:tc>
        <w:tcPr>
          <w:tcW w:w="5146" w:type="dxa"/>
        </w:tcPr>
        <w:p w:rsidR="00C2339C" w:rsidRDefault="00C2339C" w:rsidP="00C2339C">
          <w:pPr>
            <w:pStyle w:val="Pidipagina"/>
            <w:jc w:val="center"/>
            <w:rPr>
              <w:sz w:val="16"/>
              <w:szCs w:val="16"/>
            </w:rPr>
          </w:pPr>
          <w:r w:rsidRPr="00B509C1">
            <w:rPr>
              <w:noProof/>
              <w:lang w:eastAsia="it-IT"/>
            </w:rPr>
            <w:drawing>
              <wp:inline distT="0" distB="0" distL="0" distR="0" wp14:anchorId="6ACF9112" wp14:editId="37FD60F1">
                <wp:extent cx="3060000" cy="939600"/>
                <wp:effectExtent l="0" t="0" r="0" b="0"/>
                <wp:docPr id="1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AS5 al trat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9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339C" w:rsidRDefault="00C2339C" w:rsidP="00C2339C">
          <w:pPr>
            <w:pStyle w:val="Pidipagina"/>
            <w:jc w:val="center"/>
            <w:rPr>
              <w:sz w:val="16"/>
              <w:szCs w:val="16"/>
            </w:rPr>
          </w:pPr>
          <w:r w:rsidRPr="007B4949">
            <w:rPr>
              <w:sz w:val="16"/>
              <w:szCs w:val="16"/>
            </w:rPr>
            <w:t>via della Vecchia Ceramica, 1</w:t>
          </w:r>
          <w:r>
            <w:rPr>
              <w:sz w:val="16"/>
              <w:szCs w:val="16"/>
            </w:rPr>
            <w:t xml:space="preserve"> - 33170 Pordenone (PN)  - </w:t>
          </w:r>
          <w:proofErr w:type="spellStart"/>
          <w:r>
            <w:rPr>
              <w:sz w:val="16"/>
              <w:szCs w:val="16"/>
            </w:rPr>
            <w:t>Italy</w:t>
          </w:r>
          <w:proofErr w:type="spellEnd"/>
        </w:p>
        <w:p w:rsidR="00C2339C" w:rsidRDefault="00C2339C" w:rsidP="00C2339C">
          <w:pPr>
            <w:pStyle w:val="Pidipagina"/>
            <w:jc w:val="center"/>
          </w:pPr>
          <w:r w:rsidRPr="00124461">
            <w:rPr>
              <w:sz w:val="16"/>
              <w:szCs w:val="16"/>
            </w:rPr>
            <w:t>C.F. e P.I. 01772890933</w:t>
          </w:r>
          <w:r>
            <w:rPr>
              <w:sz w:val="16"/>
              <w:szCs w:val="16"/>
            </w:rPr>
            <w:t xml:space="preserve"> </w:t>
          </w:r>
          <w:r w:rsidRPr="007B4949">
            <w:rPr>
              <w:sz w:val="16"/>
              <w:szCs w:val="16"/>
            </w:rPr>
            <w:t xml:space="preserve">PEC: </w:t>
          </w:r>
          <w:r>
            <w:rPr>
              <w:sz w:val="16"/>
              <w:szCs w:val="16"/>
            </w:rPr>
            <w:t>asfo</w:t>
          </w:r>
          <w:r w:rsidRPr="007B4949">
            <w:rPr>
              <w:sz w:val="16"/>
              <w:szCs w:val="16"/>
            </w:rPr>
            <w:t>.protgen@certsanita.fvg.it</w:t>
          </w:r>
        </w:p>
      </w:tc>
    </w:tr>
  </w:tbl>
  <w:p w:rsidR="00A6183C" w:rsidRPr="00A6183C" w:rsidRDefault="00A6183C" w:rsidP="00A618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2F75"/>
    <w:multiLevelType w:val="hybridMultilevel"/>
    <w:tmpl w:val="E58C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8"/>
    <w:rsid w:val="00017F7A"/>
    <w:rsid w:val="000236AE"/>
    <w:rsid w:val="000B17CF"/>
    <w:rsid w:val="000D3D57"/>
    <w:rsid w:val="001040D8"/>
    <w:rsid w:val="00194176"/>
    <w:rsid w:val="0019779A"/>
    <w:rsid w:val="001B0F09"/>
    <w:rsid w:val="001C42B8"/>
    <w:rsid w:val="001D7D19"/>
    <w:rsid w:val="001E246E"/>
    <w:rsid w:val="00203940"/>
    <w:rsid w:val="002051EF"/>
    <w:rsid w:val="00234720"/>
    <w:rsid w:val="002944C3"/>
    <w:rsid w:val="003714E1"/>
    <w:rsid w:val="003D03FC"/>
    <w:rsid w:val="0045619E"/>
    <w:rsid w:val="004A52DA"/>
    <w:rsid w:val="00507F7D"/>
    <w:rsid w:val="00557932"/>
    <w:rsid w:val="0060578A"/>
    <w:rsid w:val="00633546"/>
    <w:rsid w:val="006D585F"/>
    <w:rsid w:val="0070119C"/>
    <w:rsid w:val="007371F3"/>
    <w:rsid w:val="00742C32"/>
    <w:rsid w:val="00743B96"/>
    <w:rsid w:val="00773CA5"/>
    <w:rsid w:val="00790651"/>
    <w:rsid w:val="00791380"/>
    <w:rsid w:val="00857F29"/>
    <w:rsid w:val="00881392"/>
    <w:rsid w:val="00885B3A"/>
    <w:rsid w:val="00894FEA"/>
    <w:rsid w:val="008B10B3"/>
    <w:rsid w:val="008C5FF6"/>
    <w:rsid w:val="008D0647"/>
    <w:rsid w:val="008D6A2E"/>
    <w:rsid w:val="009741BE"/>
    <w:rsid w:val="009D5EFD"/>
    <w:rsid w:val="00A07125"/>
    <w:rsid w:val="00A3448A"/>
    <w:rsid w:val="00A6183C"/>
    <w:rsid w:val="00A90C5A"/>
    <w:rsid w:val="00A920D7"/>
    <w:rsid w:val="00B2650D"/>
    <w:rsid w:val="00B265DD"/>
    <w:rsid w:val="00B90FDC"/>
    <w:rsid w:val="00BC2792"/>
    <w:rsid w:val="00C07148"/>
    <w:rsid w:val="00C2339C"/>
    <w:rsid w:val="00C60309"/>
    <w:rsid w:val="00CB5C2B"/>
    <w:rsid w:val="00CC1C8F"/>
    <w:rsid w:val="00D05E25"/>
    <w:rsid w:val="00D236D8"/>
    <w:rsid w:val="00D32346"/>
    <w:rsid w:val="00D55C42"/>
    <w:rsid w:val="00DC7A8B"/>
    <w:rsid w:val="00DE512A"/>
    <w:rsid w:val="00E06E36"/>
    <w:rsid w:val="00E31776"/>
    <w:rsid w:val="00E404AD"/>
    <w:rsid w:val="00E42D73"/>
    <w:rsid w:val="00E62A7D"/>
    <w:rsid w:val="00E82175"/>
    <w:rsid w:val="00E82EEE"/>
    <w:rsid w:val="00E943DB"/>
    <w:rsid w:val="00EB5B71"/>
    <w:rsid w:val="00F047C8"/>
    <w:rsid w:val="00F2697F"/>
    <w:rsid w:val="00F35D40"/>
    <w:rsid w:val="00F579DE"/>
    <w:rsid w:val="00FB035E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09898D5-A9EC-4E70-B9B3-CB5FB84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styleId="Paragrafoelenco">
    <w:name w:val="List Paragraph"/>
    <w:basedOn w:val="Normale"/>
    <w:uiPriority w:val="34"/>
    <w:qFormat/>
    <w:rsid w:val="00B90FD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06E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E3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alessia.scotton</cp:lastModifiedBy>
  <cp:revision>8</cp:revision>
  <dcterms:created xsi:type="dcterms:W3CDTF">2019-06-21T08:53:00Z</dcterms:created>
  <dcterms:modified xsi:type="dcterms:W3CDTF">2021-12-14T14:06:00Z</dcterms:modified>
</cp:coreProperties>
</file>