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84" w:rsidRDefault="00F51A84" w:rsidP="00F51A84">
      <w:pPr>
        <w:rPr>
          <w:rFonts w:ascii="Gadugi" w:hAnsi="Gadugi" w:cs="Calibri"/>
          <w:b/>
          <w:bCs/>
        </w:rPr>
      </w:pPr>
      <w:r w:rsidRPr="00F51A84">
        <w:rPr>
          <w:rFonts w:ascii="Gadugi" w:hAnsi="Gadugi" w:cs="Calibri"/>
          <w:bCs/>
        </w:rPr>
        <w:t>Allegato B</w:t>
      </w:r>
    </w:p>
    <w:p w:rsidR="003C3B8F" w:rsidRPr="00BB1DC1" w:rsidRDefault="003C3B8F" w:rsidP="003C3B8F">
      <w:pPr>
        <w:pStyle w:val="Nessunaspaziatura"/>
        <w:jc w:val="center"/>
        <w:rPr>
          <w:rFonts w:ascii="Gadugi" w:hAnsi="Gadugi"/>
          <w:b/>
        </w:rPr>
      </w:pPr>
      <w:r w:rsidRPr="00BB1DC1">
        <w:rPr>
          <w:rFonts w:ascii="Gadugi" w:hAnsi="Gadugi"/>
          <w:b/>
        </w:rPr>
        <w:t>AVVISO</w:t>
      </w:r>
    </w:p>
    <w:p w:rsidR="003C3B8F" w:rsidRPr="00BB1DC1" w:rsidRDefault="003C3B8F" w:rsidP="003C3B8F">
      <w:pPr>
        <w:pStyle w:val="Nessunaspaziatura"/>
        <w:jc w:val="both"/>
        <w:rPr>
          <w:rFonts w:ascii="Gadugi" w:hAnsi="Gadugi"/>
          <w:b/>
        </w:rPr>
      </w:pPr>
      <w:r w:rsidRPr="00BB1DC1">
        <w:rPr>
          <w:rFonts w:ascii="Gadugi" w:hAnsi="Gadugi"/>
          <w:b/>
        </w:rPr>
        <w:t xml:space="preserve">DI MANIFESTAZIONE DI INTERESSE E FORMULAZIONE PREVENTIVO FINALIZZATO ALL’AFFIDAMENTO DIRETTO </w:t>
      </w:r>
      <w:r w:rsidRPr="00934DD4">
        <w:rPr>
          <w:rFonts w:ascii="Gadugi" w:hAnsi="Gadugi"/>
          <w:b/>
          <w:i/>
        </w:rPr>
        <w:t>EX</w:t>
      </w:r>
      <w:r w:rsidRPr="00BB1DC1">
        <w:rPr>
          <w:rFonts w:ascii="Gadugi" w:hAnsi="Gadugi"/>
          <w:b/>
        </w:rPr>
        <w:t xml:space="preserve"> ART</w:t>
      </w:r>
      <w:r>
        <w:rPr>
          <w:rFonts w:ascii="Gadugi" w:hAnsi="Gadugi"/>
          <w:b/>
        </w:rPr>
        <w:t>T</w:t>
      </w:r>
      <w:r w:rsidRPr="00BB1DC1">
        <w:rPr>
          <w:rFonts w:ascii="Gadugi" w:hAnsi="Gadugi"/>
          <w:b/>
        </w:rPr>
        <w:t>.</w:t>
      </w:r>
      <w:r>
        <w:rPr>
          <w:rFonts w:ascii="Gadugi" w:hAnsi="Gadugi"/>
          <w:b/>
        </w:rPr>
        <w:t xml:space="preserve"> 17 E</w:t>
      </w:r>
      <w:r w:rsidRPr="00BB1DC1">
        <w:rPr>
          <w:rFonts w:ascii="Gadugi" w:hAnsi="Gadugi"/>
          <w:b/>
        </w:rPr>
        <w:t xml:space="preserve"> 50, C. 1, LETT. B) DEL D.LGS 36/2023 </w:t>
      </w:r>
      <w:r>
        <w:rPr>
          <w:rFonts w:ascii="Gadugi" w:hAnsi="Gadugi"/>
          <w:b/>
        </w:rPr>
        <w:t>DELLA</w:t>
      </w:r>
      <w:r w:rsidRPr="00BB1DC1">
        <w:rPr>
          <w:rFonts w:ascii="Gadugi" w:hAnsi="Gadugi"/>
          <w:b/>
        </w:rPr>
        <w:t xml:space="preserve"> FORNITURA DI</w:t>
      </w:r>
      <w:r>
        <w:rPr>
          <w:rFonts w:ascii="Gadugi" w:hAnsi="Gadugi"/>
          <w:b/>
        </w:rPr>
        <w:t xml:space="preserve"> SET PER LA MISURAZIONE MANUALE DELLA PRESSIONE VENOSA CENTRALE</w:t>
      </w:r>
      <w:r w:rsidRPr="00BB1DC1">
        <w:rPr>
          <w:rFonts w:ascii="Gadugi" w:hAnsi="Gadugi"/>
          <w:b/>
        </w:rPr>
        <w:t xml:space="preserve">, PER </w:t>
      </w:r>
      <w:r>
        <w:rPr>
          <w:rFonts w:ascii="Gadugi" w:hAnsi="Gadugi"/>
          <w:b/>
        </w:rPr>
        <w:t>48</w:t>
      </w:r>
      <w:r w:rsidRPr="00BB1DC1">
        <w:rPr>
          <w:rFonts w:ascii="Gadugi" w:hAnsi="Gadugi"/>
          <w:b/>
        </w:rPr>
        <w:t xml:space="preserve"> MESI (</w:t>
      </w:r>
      <w:r>
        <w:rPr>
          <w:rFonts w:ascii="Gadugi" w:hAnsi="Gadugi"/>
          <w:b/>
        </w:rPr>
        <w:t xml:space="preserve">Piattaforma </w:t>
      </w:r>
      <w:proofErr w:type="spellStart"/>
      <w:r>
        <w:rPr>
          <w:rFonts w:ascii="Gadugi" w:hAnsi="Gadugi"/>
          <w:b/>
        </w:rPr>
        <w:t>eAppaltiFVG</w:t>
      </w:r>
      <w:proofErr w:type="spellEnd"/>
      <w:r>
        <w:rPr>
          <w:rFonts w:ascii="Gadugi" w:hAnsi="Gadugi"/>
          <w:b/>
        </w:rPr>
        <w:t xml:space="preserve"> </w:t>
      </w:r>
      <w:proofErr w:type="spellStart"/>
      <w:r>
        <w:rPr>
          <w:rFonts w:ascii="Gadugi" w:hAnsi="Gadugi"/>
          <w:b/>
        </w:rPr>
        <w:t>RdI</w:t>
      </w:r>
      <w:proofErr w:type="spellEnd"/>
      <w:r w:rsidRPr="00BB1DC1">
        <w:rPr>
          <w:rFonts w:ascii="Gadugi" w:hAnsi="Gadugi"/>
          <w:b/>
        </w:rPr>
        <w:t>: rfi_</w:t>
      </w:r>
      <w:r>
        <w:rPr>
          <w:rFonts w:ascii="Gadugi" w:hAnsi="Gadugi"/>
          <w:b/>
        </w:rPr>
        <w:t>5325</w:t>
      </w:r>
      <w:r w:rsidRPr="00BB1DC1">
        <w:rPr>
          <w:rFonts w:ascii="Gadugi" w:hAnsi="Gadugi"/>
          <w:b/>
        </w:rPr>
        <w:t>)</w:t>
      </w:r>
    </w:p>
    <w:p w:rsidR="00DB7680" w:rsidRDefault="00DB7680" w:rsidP="008D5047">
      <w:pPr>
        <w:pStyle w:val="Nessunaspaziatura"/>
        <w:tabs>
          <w:tab w:val="center" w:pos="5238"/>
          <w:tab w:val="left" w:pos="6480"/>
        </w:tabs>
        <w:spacing w:line="276" w:lineRule="auto"/>
        <w:jc w:val="center"/>
        <w:rPr>
          <w:rFonts w:ascii="Gadugi" w:hAnsi="Gadugi" w:cstheme="minorHAnsi"/>
        </w:rPr>
      </w:pPr>
      <w:bookmarkStart w:id="0" w:name="_GoBack"/>
      <w:bookmarkEnd w:id="0"/>
    </w:p>
    <w:p w:rsidR="00C862FF" w:rsidRPr="002B32B0" w:rsidRDefault="00C862FF" w:rsidP="008D5047">
      <w:pPr>
        <w:pStyle w:val="Nessunaspaziatura"/>
        <w:tabs>
          <w:tab w:val="center" w:pos="5238"/>
          <w:tab w:val="left" w:pos="6480"/>
        </w:tabs>
        <w:spacing w:line="276" w:lineRule="auto"/>
        <w:jc w:val="center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 xml:space="preserve">Il/la sottoscritto/a______________________________________________________ nato/a </w:t>
      </w:r>
      <w:proofErr w:type="spellStart"/>
      <w:r w:rsidRPr="002B32B0">
        <w:rPr>
          <w:rFonts w:ascii="Gadugi" w:hAnsi="Gadugi" w:cstheme="minorHAnsi"/>
        </w:rPr>
        <w:t>a</w:t>
      </w:r>
      <w:proofErr w:type="spellEnd"/>
      <w:r w:rsidRPr="002B32B0">
        <w:rPr>
          <w:rFonts w:ascii="Gadugi" w:hAnsi="Gadugi" w:cstheme="minorHAnsi"/>
        </w:rPr>
        <w:t xml:space="preserve"> _____</w:t>
      </w:r>
      <w:r w:rsidR="00A1303D" w:rsidRPr="002B32B0">
        <w:rPr>
          <w:rFonts w:ascii="Gadugi" w:hAnsi="Gadugi" w:cstheme="minorHAnsi"/>
        </w:rPr>
        <w:t>____________</w:t>
      </w:r>
      <w:r w:rsidRPr="002B32B0">
        <w:rPr>
          <w:rFonts w:ascii="Gadugi" w:hAnsi="Gadugi" w:cstheme="minorHAnsi"/>
        </w:rPr>
        <w:t>_____</w:t>
      </w:r>
    </w:p>
    <w:p w:rsidR="00C862FF" w:rsidRPr="002B32B0" w:rsidRDefault="00C862FF" w:rsidP="008D5047">
      <w:pPr>
        <w:autoSpaceDE w:val="0"/>
        <w:autoSpaceDN w:val="0"/>
        <w:adjustRightInd w:val="0"/>
        <w:spacing w:after="0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_________________________________________________il____</w:t>
      </w:r>
      <w:r w:rsidR="00A1303D" w:rsidRPr="002B32B0">
        <w:rPr>
          <w:rFonts w:ascii="Gadugi" w:hAnsi="Gadugi" w:cstheme="minorHAnsi"/>
        </w:rPr>
        <w:t>_________________</w:t>
      </w:r>
      <w:r w:rsidRPr="002B32B0">
        <w:rPr>
          <w:rFonts w:ascii="Gadugi" w:hAnsi="Gadugi" w:cstheme="minorHAnsi"/>
        </w:rPr>
        <w:t>_</w:t>
      </w:r>
      <w:r w:rsidR="00A1303D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e residente a</w:t>
      </w:r>
      <w:r w:rsidR="00A1303D" w:rsidRPr="002B32B0">
        <w:rPr>
          <w:rFonts w:ascii="Gadugi" w:hAnsi="Gadugi" w:cstheme="minorHAnsi"/>
        </w:rPr>
        <w:t xml:space="preserve"> __________________</w:t>
      </w:r>
      <w:r w:rsidRPr="002B32B0">
        <w:rPr>
          <w:rFonts w:ascii="Gadugi" w:hAnsi="Gadugi" w:cstheme="minorHAnsi"/>
        </w:rPr>
        <w:t xml:space="preserve"> ____________________________________________ in via_________________________</w:t>
      </w:r>
      <w:r w:rsidR="00A1303D" w:rsidRPr="002B32B0">
        <w:rPr>
          <w:rFonts w:ascii="Gadugi" w:hAnsi="Gadugi" w:cstheme="minorHAnsi"/>
        </w:rPr>
        <w:t>___________________________</w:t>
      </w:r>
      <w:r w:rsidRPr="002B32B0">
        <w:rPr>
          <w:rFonts w:ascii="Gadugi" w:hAnsi="Gadugi" w:cstheme="minorHAnsi"/>
        </w:rPr>
        <w:t>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n.__________ in qualità di______________________________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 dell’Ente denominato _______________________________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_______________________________________avente sede legale in _______________________________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_________________________________________________________</w:t>
      </w:r>
      <w:r w:rsidR="00A1303D" w:rsidRPr="002B32B0">
        <w:rPr>
          <w:rFonts w:ascii="Gadugi" w:hAnsi="Gadugi" w:cstheme="minorHAnsi"/>
        </w:rPr>
        <w:t xml:space="preserve">_______ cap._______________ </w:t>
      </w:r>
      <w:r w:rsidRPr="002B32B0">
        <w:rPr>
          <w:rFonts w:ascii="Gadugi" w:hAnsi="Gadugi" w:cstheme="minorHAnsi"/>
        </w:rPr>
        <w:t>via______________________________________________________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tel. n. _____________________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e sede operativa in ________________________________________________________________________</w:t>
      </w:r>
      <w:r w:rsidR="00A1303D" w:rsidRPr="002B32B0">
        <w:rPr>
          <w:rFonts w:ascii="Gadugi" w:hAnsi="Gadugi" w:cstheme="minorHAnsi"/>
        </w:rPr>
        <w:t>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 cap.__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 via ________</w:t>
      </w:r>
      <w:r w:rsidR="00A1303D" w:rsidRPr="002B32B0">
        <w:rPr>
          <w:rFonts w:ascii="Gadugi" w:hAnsi="Gadugi" w:cstheme="minorHAnsi"/>
        </w:rPr>
        <w:t>_______________________</w:t>
      </w:r>
      <w:r w:rsidRPr="002B32B0">
        <w:rPr>
          <w:rFonts w:ascii="Gadugi" w:hAnsi="Gadugi" w:cstheme="minorHAnsi"/>
        </w:rPr>
        <w:t>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tel. n.______________________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C.F.___________________________________ e P.IVA ___</w:t>
      </w:r>
      <w:r w:rsidR="00A1303D" w:rsidRPr="002B32B0">
        <w:rPr>
          <w:rFonts w:ascii="Gadugi" w:hAnsi="Gadugi" w:cstheme="minorHAnsi"/>
        </w:rPr>
        <w:t>__________________</w:t>
      </w:r>
      <w:r w:rsidRPr="002B32B0">
        <w:rPr>
          <w:rFonts w:ascii="Gadugi" w:hAnsi="Gadugi" w:cstheme="minorHAnsi"/>
        </w:rPr>
        <w:t>________</w:t>
      </w:r>
    </w:p>
    <w:p w:rsidR="002B32B0" w:rsidRPr="00421C8C" w:rsidRDefault="002B32B0" w:rsidP="002B32B0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dato atto </w:t>
      </w:r>
      <w:r w:rsidRPr="002B32B0">
        <w:rPr>
          <w:rFonts w:ascii="Gadugi" w:eastAsia="Times New Roman" w:hAnsi="Gadugi" w:cstheme="minorHAnsi"/>
          <w:lang w:eastAsia="it-IT"/>
        </w:rPr>
        <w:t>che,</w:t>
      </w:r>
      <w:r w:rsidRPr="00421C8C">
        <w:rPr>
          <w:rFonts w:ascii="Gadugi" w:eastAsia="Times New Roman" w:hAnsi="Gadugi" w:cstheme="minorHAnsi"/>
          <w:lang w:eastAsia="it-IT"/>
        </w:rPr>
        <w:t xml:space="preserve"> ai sensi dell’art. 52 del </w:t>
      </w:r>
      <w:proofErr w:type="spellStart"/>
      <w:proofErr w:type="gramStart"/>
      <w:r w:rsidRPr="002B32B0">
        <w:rPr>
          <w:rFonts w:ascii="Gadugi" w:eastAsia="Times New Roman" w:hAnsi="Gadugi" w:cstheme="minorHAnsi"/>
          <w:lang w:eastAsia="it-IT"/>
        </w:rPr>
        <w:t>D.Lgs</w:t>
      </w:r>
      <w:proofErr w:type="gramEnd"/>
      <w:r w:rsidRPr="002B32B0">
        <w:rPr>
          <w:rFonts w:ascii="Gadugi" w:eastAsia="Times New Roman" w:hAnsi="Gadugi" w:cstheme="minorHAnsi"/>
          <w:lang w:eastAsia="it-IT"/>
        </w:rPr>
        <w:t>.</w:t>
      </w:r>
      <w:proofErr w:type="spellEnd"/>
      <w:r w:rsidRPr="002B32B0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36/2023:</w:t>
      </w:r>
    </w:p>
    <w:p w:rsidR="002B32B0" w:rsidRPr="00421C8C" w:rsidRDefault="002B32B0" w:rsidP="002B3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 xml:space="preserve">nelle </w:t>
      </w:r>
      <w:hyperlink r:id="rId6" w:history="1">
        <w:r w:rsidRPr="00421C8C">
          <w:rPr>
            <w:rFonts w:ascii="Gadugi" w:eastAsia="Times New Roman" w:hAnsi="Gadugi" w:cstheme="minorHAnsi"/>
            <w:lang w:eastAsia="it-IT"/>
          </w:rPr>
          <w:t>procedure di affidamento di cui all’articolo 50, comma 1, lettere a) e b),</w:t>
        </w:r>
      </w:hyperlink>
      <w:r w:rsidRPr="00421C8C">
        <w:rPr>
          <w:rFonts w:ascii="Gadugi" w:eastAsia="Times New Roman" w:hAnsi="Gadugi" w:cstheme="minorHAnsi"/>
          <w:lang w:eastAsia="it-IT"/>
        </w:rPr>
        <w:t xml:space="preserve"> di importo inferiore a </w:t>
      </w:r>
      <w:r w:rsidRPr="002B32B0">
        <w:rPr>
          <w:rFonts w:ascii="Gadugi" w:eastAsia="Times New Roman" w:hAnsi="Gadugi" w:cstheme="minorHAnsi"/>
          <w:lang w:eastAsia="it-IT"/>
        </w:rPr>
        <w:t>€ 40.000</w:t>
      </w:r>
      <w:r w:rsidRPr="00421C8C">
        <w:rPr>
          <w:rFonts w:ascii="Gadugi" w:eastAsia="Times New Roman" w:hAnsi="Gadugi" w:cstheme="minorHAnsi"/>
          <w:lang w:eastAsia="it-IT"/>
        </w:rPr>
        <w:t>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:rsidR="002B32B0" w:rsidRPr="00421C8C" w:rsidRDefault="002B32B0" w:rsidP="002B3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 xml:space="preserve">quando, in conseguenza della verifica, non sia confermato il possesso dei requisiti generali o speciali dichiarati, la stazione appaltante procede alla risoluzione del contratto, all’escussione della eventuale </w:t>
      </w:r>
      <w:hyperlink r:id="rId7" w:history="1">
        <w:r w:rsidRPr="00421C8C">
          <w:rPr>
            <w:rFonts w:ascii="Gadugi" w:eastAsia="Times New Roman" w:hAnsi="Gadugi" w:cstheme="minorHAnsi"/>
            <w:lang w:eastAsia="it-IT"/>
          </w:rPr>
          <w:t>garanzia definitiva</w:t>
        </w:r>
      </w:hyperlink>
      <w:r w:rsidRPr="00421C8C">
        <w:rPr>
          <w:rFonts w:ascii="Gadugi" w:eastAsia="Times New Roman" w:hAnsi="Gadugi" w:cstheme="minorHAnsi"/>
          <w:lang w:eastAsia="it-IT"/>
        </w:rPr>
        <w:t>, alla comunicazione all’ANAC e alla sospensione dell’operatore economico dalla partecipazione alle procedure di affidamento indette dalla medesima stazione appaltante per un periodo da uno a dodici mesi decorrenti dall’adozione del provvedimento</w:t>
      </w:r>
      <w:r w:rsidRPr="002B32B0">
        <w:rPr>
          <w:rFonts w:ascii="Gadugi" w:eastAsia="Times New Roman" w:hAnsi="Gadugi" w:cstheme="minorHAnsi"/>
          <w:lang w:eastAsia="it-IT"/>
        </w:rPr>
        <w:t>;</w:t>
      </w:r>
    </w:p>
    <w:p w:rsidR="002B32B0" w:rsidRPr="002B32B0" w:rsidRDefault="002B32B0" w:rsidP="00A773AF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ai sensi </w:t>
      </w:r>
      <w:r w:rsidRPr="00421C8C">
        <w:rPr>
          <w:rFonts w:ascii="Gadugi" w:eastAsia="Times New Roman" w:hAnsi="Gadugi" w:cstheme="minorHAnsi"/>
          <w:lang w:eastAsia="it-IT"/>
        </w:rPr>
        <w:t xml:space="preserve">degli artt. 46, 47, 75 e 76 del </w:t>
      </w:r>
      <w:r w:rsidRPr="002B32B0">
        <w:rPr>
          <w:rFonts w:ascii="Gadugi" w:eastAsia="Times New Roman" w:hAnsi="Gadugi" w:cstheme="minorHAnsi"/>
          <w:lang w:eastAsia="it-IT"/>
        </w:rPr>
        <w:t>D</w:t>
      </w:r>
      <w:r w:rsidRPr="00421C8C">
        <w:rPr>
          <w:rFonts w:ascii="Gadugi" w:eastAsia="Times New Roman" w:hAnsi="Gadugi" w:cstheme="minorHAnsi"/>
          <w:lang w:eastAsia="it-IT"/>
        </w:rPr>
        <w:t xml:space="preserve">.P.R. 28.12.2000, N. 445 e </w:t>
      </w:r>
      <w:proofErr w:type="spellStart"/>
      <w:r w:rsidRPr="00421C8C">
        <w:rPr>
          <w:rFonts w:ascii="Gadugi" w:eastAsia="Times New Roman" w:hAnsi="Gadugi" w:cstheme="minorHAnsi"/>
          <w:lang w:eastAsia="it-IT"/>
        </w:rPr>
        <w:t>ss.mm.ii</w:t>
      </w:r>
      <w:proofErr w:type="spellEnd"/>
      <w:r w:rsidRPr="00421C8C">
        <w:rPr>
          <w:rFonts w:ascii="Gadugi" w:eastAsia="Times New Roman" w:hAnsi="Gadugi" w:cstheme="minorHAnsi"/>
          <w:lang w:eastAsia="it-IT"/>
        </w:rPr>
        <w:t>., consapevole della responsabilità e delle conseguenze civili, amministrative e penali previste in caso di rilascio di dichiarazioni mendaci e/o formazione di atti falsi e/o uso degli stessi,</w:t>
      </w:r>
      <w:r w:rsidRPr="002B32B0">
        <w:rPr>
          <w:rFonts w:ascii="Gadugi" w:eastAsia="Times New Roman" w:hAnsi="Gadugi" w:cstheme="minorHAnsi"/>
          <w:lang w:eastAsia="it-IT"/>
        </w:rPr>
        <w:t xml:space="preserve"> 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 I C H I A R A</w:t>
      </w:r>
    </w:p>
    <w:p w:rsidR="00F514B7" w:rsidRPr="002B32B0" w:rsidRDefault="00F514B7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</w:p>
    <w:p w:rsidR="00A015B9" w:rsidRPr="002B32B0" w:rsidRDefault="00C862FF" w:rsidP="009E38C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che la ditta/Società</w:t>
      </w:r>
      <w:r w:rsidR="000242A6" w:rsidRPr="002B32B0">
        <w:rPr>
          <w:rFonts w:ascii="Gadugi" w:hAnsi="Gadugi" w:cstheme="minorHAnsi"/>
        </w:rPr>
        <w:t xml:space="preserve"> ____________________</w:t>
      </w:r>
      <w:r w:rsidRPr="002B32B0">
        <w:rPr>
          <w:rFonts w:ascii="Gadugi" w:hAnsi="Gadugi" w:cstheme="minorHAnsi"/>
        </w:rPr>
        <w:t xml:space="preserve"> (oppure il consorzio o il raggruppamento </w:t>
      </w:r>
      <w:r w:rsidR="00BA6843" w:rsidRPr="002B32B0">
        <w:rPr>
          <w:rFonts w:ascii="Gadugi" w:hAnsi="Gadugi" w:cstheme="minorHAnsi"/>
        </w:rPr>
        <w:t xml:space="preserve">temporaneo di imprese la cui </w:t>
      </w:r>
      <w:r w:rsidRPr="002B32B0">
        <w:rPr>
          <w:rFonts w:ascii="Gadugi" w:hAnsi="Gadugi" w:cstheme="minorHAnsi"/>
        </w:rPr>
        <w:t>Ditta /Società</w:t>
      </w:r>
      <w:r w:rsidR="000242A6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 xml:space="preserve">capogruppo è ____________________________________) </w:t>
      </w:r>
      <w:r w:rsidR="00671509" w:rsidRPr="002B32B0">
        <w:rPr>
          <w:rFonts w:ascii="Gadugi" w:hAnsi="Gadugi" w:cstheme="minorHAnsi"/>
        </w:rPr>
        <w:t>ha</w:t>
      </w:r>
      <w:r w:rsidR="00A015B9" w:rsidRPr="002B32B0">
        <w:rPr>
          <w:rFonts w:ascii="Gadugi" w:hAnsi="Gadugi" w:cstheme="minorHAnsi"/>
        </w:rPr>
        <w:t xml:space="preserve"> </w:t>
      </w:r>
      <w:r w:rsidR="00AD7A47" w:rsidRPr="002B32B0">
        <w:rPr>
          <w:rFonts w:ascii="Gadugi" w:hAnsi="Gadugi" w:cstheme="minorHAnsi"/>
        </w:rPr>
        <w:t xml:space="preserve">maturato </w:t>
      </w:r>
      <w:r w:rsidR="002B32B0" w:rsidRPr="002B32B0">
        <w:rPr>
          <w:rFonts w:ascii="Gadugi" w:hAnsi="Gadugi" w:cstheme="minorHAnsi"/>
        </w:rPr>
        <w:t xml:space="preserve">idonea esperienza, come </w:t>
      </w:r>
      <w:r w:rsidR="00A015B9" w:rsidRPr="002B32B0">
        <w:rPr>
          <w:rFonts w:ascii="Gadugi" w:eastAsia="Times New Roman" w:hAnsi="Gadugi" w:cstheme="minorHAnsi"/>
          <w:lang w:eastAsia="it-IT"/>
        </w:rPr>
        <w:t>di seguito meglio esplicitato: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strike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14B7" w:rsidRPr="002B32B0" w:rsidTr="00A1303D">
        <w:tc>
          <w:tcPr>
            <w:tcW w:w="3114" w:type="dxa"/>
          </w:tcPr>
          <w:p w:rsidR="00F514B7" w:rsidRPr="002B32B0" w:rsidRDefault="006B73A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A84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</w:t>
            </w:r>
            <w:r w:rsidR="00F64DEB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F514B7" w:rsidRPr="002B32B0" w:rsidRDefault="00F51A84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</w:t>
            </w:r>
            <w:r w:rsidR="00D55601"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A1303D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5C4B9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D55601" w:rsidRPr="002B32B0" w:rsidTr="00A1303D">
        <w:tc>
          <w:tcPr>
            <w:tcW w:w="3114" w:type="dxa"/>
          </w:tcPr>
          <w:p w:rsidR="00D55601" w:rsidRPr="002B32B0" w:rsidRDefault="00F51A84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</w:t>
            </w:r>
            <w:r w:rsidR="00D55601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D55601" w:rsidRPr="002B32B0" w:rsidRDefault="00D55601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F51A84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E7369C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1B1581" w:rsidP="00A1303D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A84" w:rsidRPr="002B32B0" w:rsidTr="00A1303D">
        <w:tc>
          <w:tcPr>
            <w:tcW w:w="3114" w:type="dxa"/>
          </w:tcPr>
          <w:p w:rsidR="00F51A84" w:rsidRPr="002B32B0" w:rsidRDefault="00F51A84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F51A84" w:rsidRPr="002B32B0" w:rsidRDefault="00F51A84" w:rsidP="00F51A8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Fine attività 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</w:tbl>
    <w:p w:rsidR="004A5363" w:rsidRPr="002B32B0" w:rsidRDefault="004A5363" w:rsidP="004A5363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  <w:color w:val="FF0000"/>
        </w:rPr>
      </w:pPr>
    </w:p>
    <w:p w:rsidR="002B32B0" w:rsidRDefault="00F514B7" w:rsidP="002B32B0">
      <w:pPr>
        <w:autoSpaceDE w:val="0"/>
        <w:autoSpaceDN w:val="0"/>
        <w:adjustRightInd w:val="0"/>
        <w:spacing w:after="0" w:line="24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Data</w:t>
      </w:r>
    </w:p>
    <w:tbl>
      <w:tblPr>
        <w:tblStyle w:val="Grigliatabell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 xml:space="preserve">Il </w:t>
            </w:r>
            <w:r w:rsidRPr="002B32B0">
              <w:rPr>
                <w:rFonts w:ascii="Gadugi" w:hAnsi="Gadugi" w:cstheme="minorHAnsi"/>
              </w:rPr>
              <w:t>titolare/ legale rappresentante/procuratore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>________________________________________________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rPr>
          <w:trHeight w:val="70"/>
        </w:trPr>
        <w:tc>
          <w:tcPr>
            <w:tcW w:w="5522" w:type="dxa"/>
          </w:tcPr>
          <w:p w:rsidR="002B32B0" w:rsidRP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  <w:i/>
              </w:rPr>
            </w:pPr>
            <w:r w:rsidRPr="002B32B0">
              <w:rPr>
                <w:rFonts w:ascii="Gadugi" w:hAnsi="Gadugi" w:cstheme="minorHAnsi"/>
                <w:i/>
              </w:rPr>
              <w:t>(firmato digitalmente)</w:t>
            </w:r>
          </w:p>
        </w:tc>
      </w:tr>
    </w:tbl>
    <w:p w:rsidR="002B32B0" w:rsidRDefault="002B32B0" w:rsidP="00F514B7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</w:p>
    <w:p w:rsidR="00C862FF" w:rsidRPr="002B32B0" w:rsidRDefault="00F514B7" w:rsidP="002B32B0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 xml:space="preserve"> </w:t>
      </w:r>
    </w:p>
    <w:sectPr w:rsidR="00C862FF" w:rsidRPr="002B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39E"/>
    <w:multiLevelType w:val="multilevel"/>
    <w:tmpl w:val="BDF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2672A"/>
    <w:multiLevelType w:val="hybridMultilevel"/>
    <w:tmpl w:val="94586BAA"/>
    <w:lvl w:ilvl="0" w:tplc="B740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75EF"/>
    <w:multiLevelType w:val="hybridMultilevel"/>
    <w:tmpl w:val="0CA0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3"/>
    <w:rsid w:val="000144CA"/>
    <w:rsid w:val="000242A6"/>
    <w:rsid w:val="0003574E"/>
    <w:rsid w:val="00046ED1"/>
    <w:rsid w:val="00052346"/>
    <w:rsid w:val="000D05EF"/>
    <w:rsid w:val="001B1581"/>
    <w:rsid w:val="001B34FF"/>
    <w:rsid w:val="002B32B0"/>
    <w:rsid w:val="00356B5D"/>
    <w:rsid w:val="00382F2D"/>
    <w:rsid w:val="003C3B8F"/>
    <w:rsid w:val="003C78E9"/>
    <w:rsid w:val="003D4C50"/>
    <w:rsid w:val="003E3650"/>
    <w:rsid w:val="0040474B"/>
    <w:rsid w:val="004A5363"/>
    <w:rsid w:val="004E56EA"/>
    <w:rsid w:val="0050313A"/>
    <w:rsid w:val="00570954"/>
    <w:rsid w:val="005C4B99"/>
    <w:rsid w:val="005C4D98"/>
    <w:rsid w:val="00671509"/>
    <w:rsid w:val="00684418"/>
    <w:rsid w:val="006B73A9"/>
    <w:rsid w:val="006C05A3"/>
    <w:rsid w:val="006D3124"/>
    <w:rsid w:val="007F7593"/>
    <w:rsid w:val="00831771"/>
    <w:rsid w:val="00865EF2"/>
    <w:rsid w:val="008D5047"/>
    <w:rsid w:val="0095624B"/>
    <w:rsid w:val="009E38C7"/>
    <w:rsid w:val="009F682B"/>
    <w:rsid w:val="00A015B9"/>
    <w:rsid w:val="00A1303D"/>
    <w:rsid w:val="00A773AF"/>
    <w:rsid w:val="00A95937"/>
    <w:rsid w:val="00AC2838"/>
    <w:rsid w:val="00AD7A47"/>
    <w:rsid w:val="00B62127"/>
    <w:rsid w:val="00B622DC"/>
    <w:rsid w:val="00BA6843"/>
    <w:rsid w:val="00C625BD"/>
    <w:rsid w:val="00C862FF"/>
    <w:rsid w:val="00D55601"/>
    <w:rsid w:val="00DB7680"/>
    <w:rsid w:val="00E7369C"/>
    <w:rsid w:val="00EC4660"/>
    <w:rsid w:val="00EE072B"/>
    <w:rsid w:val="00EF03B5"/>
    <w:rsid w:val="00F103B2"/>
    <w:rsid w:val="00F32475"/>
    <w:rsid w:val="00F33792"/>
    <w:rsid w:val="00F514B7"/>
    <w:rsid w:val="00F51A84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6506-5E3F-4E1D-804D-AF6627B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F337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33792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7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792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4A5363"/>
    <w:pPr>
      <w:ind w:left="720"/>
      <w:contextualSpacing/>
    </w:pPr>
  </w:style>
  <w:style w:type="paragraph" w:styleId="Nessunaspaziatura">
    <w:name w:val="No Spacing"/>
    <w:uiPriority w:val="1"/>
    <w:qFormat/>
    <w:rsid w:val="00865E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qFormat/>
    <w:rsid w:val="00F103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51A8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51A84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uigifadda.it/garanzie-codice-contrat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uigifadda.it/determina-affidamento-diretto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549B-831C-493E-B243-39B8367A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Costella</dc:creator>
  <cp:lastModifiedBy>Sara Giacomini</cp:lastModifiedBy>
  <cp:revision>58</cp:revision>
  <dcterms:created xsi:type="dcterms:W3CDTF">2019-06-13T07:08:00Z</dcterms:created>
  <dcterms:modified xsi:type="dcterms:W3CDTF">2024-03-05T14:38:00Z</dcterms:modified>
</cp:coreProperties>
</file>